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FBE" w:rsidRDefault="00FE7FBE" w:rsidP="00FE7FBE">
      <w:pPr>
        <w:jc w:val="center"/>
        <w:rPr>
          <w:b/>
          <w:caps/>
          <w:sz w:val="28"/>
          <w:szCs w:val="28"/>
        </w:rPr>
      </w:pPr>
      <w:r w:rsidRPr="00FE7FBE">
        <w:rPr>
          <w:b/>
          <w:caps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-481965</wp:posOffset>
            </wp:positionH>
            <wp:positionV relativeFrom="paragraph">
              <wp:posOffset>220345</wp:posOffset>
            </wp:positionV>
            <wp:extent cx="6924675" cy="1259205"/>
            <wp:effectExtent l="19050" t="0" r="9525" b="0"/>
            <wp:wrapTight wrapText="bothSides">
              <wp:wrapPolygon edited="0">
                <wp:start x="-59" y="0"/>
                <wp:lineTo x="-59" y="21241"/>
                <wp:lineTo x="21630" y="21241"/>
                <wp:lineTo x="21630" y="0"/>
                <wp:lineTo x="-59" y="0"/>
              </wp:wrapPolygon>
            </wp:wrapTight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5473" t="62633" r="21814" b="202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4675" cy="1259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7FBE" w:rsidRDefault="00FE7FBE" w:rsidP="00FE7FBE">
      <w:pPr>
        <w:jc w:val="center"/>
        <w:rPr>
          <w:b/>
          <w:caps/>
          <w:sz w:val="28"/>
          <w:szCs w:val="28"/>
        </w:rPr>
      </w:pPr>
    </w:p>
    <w:p w:rsidR="00FE7FBE" w:rsidRDefault="00FE7FBE" w:rsidP="00FE7FBE">
      <w:pPr>
        <w:jc w:val="center"/>
        <w:rPr>
          <w:b/>
          <w:caps/>
          <w:sz w:val="28"/>
          <w:szCs w:val="28"/>
        </w:rPr>
      </w:pPr>
    </w:p>
    <w:p w:rsidR="00FE7FBE" w:rsidRDefault="00FE7FBE" w:rsidP="00FE7FBE">
      <w:pPr>
        <w:jc w:val="center"/>
        <w:rPr>
          <w:b/>
          <w:caps/>
          <w:sz w:val="28"/>
          <w:szCs w:val="28"/>
        </w:rPr>
      </w:pPr>
    </w:p>
    <w:p w:rsidR="00FE7FBE" w:rsidRDefault="00FE7FBE" w:rsidP="00FE7FBE">
      <w:pPr>
        <w:jc w:val="center"/>
        <w:rPr>
          <w:b/>
          <w:caps/>
          <w:sz w:val="28"/>
          <w:szCs w:val="28"/>
        </w:rPr>
      </w:pPr>
    </w:p>
    <w:p w:rsidR="00FE7FBE" w:rsidRDefault="00FE7FBE" w:rsidP="00FE7FBE">
      <w:pPr>
        <w:jc w:val="center"/>
        <w:rPr>
          <w:b/>
          <w:caps/>
          <w:sz w:val="28"/>
          <w:szCs w:val="28"/>
        </w:rPr>
      </w:pPr>
    </w:p>
    <w:p w:rsidR="00FE7FBE" w:rsidRDefault="00FE7FBE" w:rsidP="00FE7FBE">
      <w:pPr>
        <w:jc w:val="center"/>
        <w:rPr>
          <w:b/>
          <w:caps/>
          <w:sz w:val="28"/>
          <w:szCs w:val="28"/>
        </w:rPr>
      </w:pPr>
    </w:p>
    <w:p w:rsidR="00FE7FBE" w:rsidRDefault="00FE7FBE" w:rsidP="00FE7FBE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Рабочая программа</w:t>
      </w:r>
    </w:p>
    <w:p w:rsidR="00FE7FBE" w:rsidRDefault="00FE7FBE" w:rsidP="00FE7FBE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учебного предмета, курса, дисциплины (модуля)</w:t>
      </w:r>
    </w:p>
    <w:p w:rsidR="00FE7FBE" w:rsidRDefault="00FE7FBE" w:rsidP="00FE7FBE">
      <w:pPr>
        <w:pBdr>
          <w:bottom w:val="single" w:sz="12" w:space="31" w:color="auto"/>
        </w:pBdr>
        <w:spacing w:line="240" w:lineRule="auto"/>
        <w:jc w:val="center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>Муниципальное бюджетное общеобразовательное учреждение</w:t>
      </w:r>
    </w:p>
    <w:p w:rsidR="00FE7FBE" w:rsidRDefault="00FE7FBE" w:rsidP="00FE7FBE">
      <w:pPr>
        <w:pBdr>
          <w:bottom w:val="single" w:sz="12" w:space="31" w:color="auto"/>
        </w:pBdr>
        <w:spacing w:line="240" w:lineRule="auto"/>
        <w:jc w:val="center"/>
      </w:pPr>
      <w:r>
        <w:t xml:space="preserve">наименование </w:t>
      </w:r>
      <w:proofErr w:type="spellStart"/>
      <w:r>
        <w:t>оу</w:t>
      </w:r>
      <w:proofErr w:type="spellEnd"/>
    </w:p>
    <w:p w:rsidR="00FE7FBE" w:rsidRDefault="00FE7FBE" w:rsidP="00FE7FBE">
      <w:pPr>
        <w:pBdr>
          <w:bottom w:val="single" w:sz="12" w:space="31" w:color="auto"/>
        </w:pBdr>
        <w:spacing w:line="240" w:lineRule="auto"/>
        <w:jc w:val="center"/>
        <w:rPr>
          <w:sz w:val="32"/>
          <w:szCs w:val="32"/>
          <w:u w:val="single"/>
        </w:rPr>
      </w:pPr>
      <w:r>
        <w:rPr>
          <w:sz w:val="32"/>
          <w:szCs w:val="32"/>
        </w:rPr>
        <w:t xml:space="preserve"> </w:t>
      </w:r>
      <w:r>
        <w:rPr>
          <w:sz w:val="32"/>
          <w:szCs w:val="32"/>
          <w:u w:val="single"/>
        </w:rPr>
        <w:t>«Средняя общеобразовательная школа № 99»</w:t>
      </w:r>
    </w:p>
    <w:p w:rsidR="00FE7FBE" w:rsidRDefault="00FE7FBE" w:rsidP="00FE7FBE">
      <w:pPr>
        <w:pBdr>
          <w:bottom w:val="single" w:sz="12" w:space="31" w:color="auto"/>
        </w:pBdr>
        <w:spacing w:line="240" w:lineRule="auto"/>
        <w:jc w:val="center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 xml:space="preserve"> Московского района </w:t>
      </w:r>
      <w:proofErr w:type="gramStart"/>
      <w:r>
        <w:rPr>
          <w:sz w:val="32"/>
          <w:szCs w:val="32"/>
          <w:u w:val="single"/>
        </w:rPr>
        <w:t>г</w:t>
      </w:r>
      <w:proofErr w:type="gramEnd"/>
      <w:r>
        <w:rPr>
          <w:sz w:val="32"/>
          <w:szCs w:val="32"/>
          <w:u w:val="single"/>
        </w:rPr>
        <w:t xml:space="preserve">. Казани </w:t>
      </w:r>
    </w:p>
    <w:p w:rsidR="00FE7FBE" w:rsidRDefault="00FE7FBE" w:rsidP="00FE7FBE">
      <w:pPr>
        <w:pBdr>
          <w:bottom w:val="single" w:sz="12" w:space="31" w:color="auto"/>
        </w:pBdr>
        <w:spacing w:line="240" w:lineRule="auto"/>
        <w:jc w:val="center"/>
        <w:rPr>
          <w:sz w:val="32"/>
          <w:szCs w:val="32"/>
        </w:rPr>
      </w:pPr>
    </w:p>
    <w:p w:rsidR="00FE7FBE" w:rsidRDefault="00FE7FBE" w:rsidP="00FE7FBE">
      <w:pPr>
        <w:pBdr>
          <w:bottom w:val="single" w:sz="12" w:space="31" w:color="auto"/>
        </w:pBdr>
        <w:spacing w:line="240" w:lineRule="auto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Хасбиуллиной Т.С., первая квалификационная категория</w:t>
      </w:r>
    </w:p>
    <w:p w:rsidR="00FE7FBE" w:rsidRDefault="00FE7FBE" w:rsidP="00FE7FBE">
      <w:pPr>
        <w:pBdr>
          <w:bottom w:val="single" w:sz="12" w:space="31" w:color="auto"/>
        </w:pBdr>
        <w:spacing w:line="240" w:lineRule="auto"/>
      </w:pPr>
      <w:r>
        <w:rPr>
          <w:sz w:val="32"/>
          <w:szCs w:val="32"/>
        </w:rPr>
        <w:t xml:space="preserve">                                                            </w:t>
      </w:r>
      <w:r>
        <w:t>Ф.И.О., категория</w:t>
      </w:r>
    </w:p>
    <w:p w:rsidR="00FE7FBE" w:rsidRDefault="00FE7FBE" w:rsidP="00FE7FBE">
      <w:pPr>
        <w:tabs>
          <w:tab w:val="center" w:pos="4677"/>
        </w:tabs>
        <w:spacing w:line="240" w:lineRule="auto"/>
        <w:jc w:val="center"/>
        <w:rPr>
          <w:b/>
          <w:sz w:val="32"/>
          <w:szCs w:val="32"/>
          <w:u w:val="single"/>
        </w:rPr>
      </w:pPr>
      <w:r w:rsidRPr="00F0208D">
        <w:rPr>
          <w:b/>
          <w:sz w:val="32"/>
          <w:szCs w:val="32"/>
          <w:u w:val="single"/>
        </w:rPr>
        <w:t>по курсу «</w:t>
      </w:r>
      <w:r>
        <w:rPr>
          <w:b/>
          <w:sz w:val="32"/>
          <w:szCs w:val="32"/>
          <w:u w:val="single"/>
        </w:rPr>
        <w:t xml:space="preserve">Обществознание» </w:t>
      </w:r>
    </w:p>
    <w:p w:rsidR="00FE7FBE" w:rsidRPr="00F0208D" w:rsidRDefault="00FE7FBE" w:rsidP="00FE7FBE">
      <w:pPr>
        <w:tabs>
          <w:tab w:val="center" w:pos="4677"/>
        </w:tabs>
        <w:spacing w:line="240" w:lineRule="auto"/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10-11 класс (ФГОС)</w:t>
      </w:r>
    </w:p>
    <w:p w:rsidR="00FE7FBE" w:rsidRPr="00682930" w:rsidRDefault="00FE7FBE" w:rsidP="00FE7FBE">
      <w:pPr>
        <w:spacing w:line="240" w:lineRule="auto"/>
        <w:jc w:val="center"/>
        <w:rPr>
          <w:sz w:val="32"/>
          <w:szCs w:val="32"/>
        </w:rPr>
      </w:pPr>
    </w:p>
    <w:p w:rsidR="00FE7FBE" w:rsidRDefault="00FE7FBE" w:rsidP="00FE7FBE">
      <w:pPr>
        <w:jc w:val="right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                                                            </w:t>
      </w:r>
    </w:p>
    <w:p w:rsidR="00FE7FBE" w:rsidRDefault="00FE7FBE" w:rsidP="00FE7FBE">
      <w:pPr>
        <w:jc w:val="right"/>
        <w:rPr>
          <w:sz w:val="28"/>
          <w:szCs w:val="28"/>
          <w:lang w:val="tt-RU"/>
        </w:rPr>
      </w:pPr>
    </w:p>
    <w:p w:rsidR="00FE7FBE" w:rsidRDefault="00FE7FBE" w:rsidP="00FE7FBE">
      <w:pPr>
        <w:jc w:val="right"/>
        <w:rPr>
          <w:sz w:val="28"/>
          <w:szCs w:val="28"/>
          <w:lang w:val="tt-RU"/>
        </w:rPr>
      </w:pPr>
    </w:p>
    <w:p w:rsidR="00FE7FBE" w:rsidRDefault="00FE7FBE" w:rsidP="00FE7FBE">
      <w:pPr>
        <w:jc w:val="right"/>
        <w:rPr>
          <w:sz w:val="28"/>
          <w:szCs w:val="28"/>
        </w:rPr>
      </w:pPr>
      <w:r>
        <w:rPr>
          <w:sz w:val="28"/>
          <w:szCs w:val="28"/>
          <w:lang w:val="tt-RU"/>
        </w:rPr>
        <w:t xml:space="preserve">         </w:t>
      </w:r>
      <w:r>
        <w:rPr>
          <w:sz w:val="28"/>
          <w:szCs w:val="28"/>
        </w:rPr>
        <w:t>Рассмотрено на заседании</w:t>
      </w:r>
    </w:p>
    <w:p w:rsidR="00FE7FBE" w:rsidRDefault="00FE7FBE" w:rsidP="00FE7FBE">
      <w:pPr>
        <w:ind w:left="4248"/>
        <w:jc w:val="right"/>
        <w:rPr>
          <w:sz w:val="28"/>
          <w:szCs w:val="28"/>
        </w:rPr>
      </w:pPr>
      <w:r>
        <w:rPr>
          <w:sz w:val="28"/>
          <w:szCs w:val="28"/>
        </w:rPr>
        <w:t>педагогического совета</w:t>
      </w:r>
    </w:p>
    <w:p w:rsidR="00FE7FBE" w:rsidRDefault="00FE7FBE" w:rsidP="00FE7FBE">
      <w:pPr>
        <w:ind w:left="424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протокол  №  ___ </w:t>
      </w:r>
    </w:p>
    <w:p w:rsidR="00FE7FBE" w:rsidRDefault="00FE7FBE" w:rsidP="00FE7FBE">
      <w:pPr>
        <w:ind w:left="4248"/>
        <w:jc w:val="right"/>
        <w:rPr>
          <w:sz w:val="28"/>
          <w:szCs w:val="28"/>
        </w:rPr>
      </w:pPr>
      <w:r>
        <w:rPr>
          <w:sz w:val="28"/>
          <w:szCs w:val="28"/>
        </w:rPr>
        <w:t>от «27» августа 2020 г.</w:t>
      </w:r>
    </w:p>
    <w:p w:rsidR="00FE7FBE" w:rsidRDefault="00FE7FBE" w:rsidP="00FE7FBE">
      <w:pPr>
        <w:ind w:left="4248"/>
        <w:jc w:val="right"/>
        <w:rPr>
          <w:sz w:val="28"/>
          <w:szCs w:val="28"/>
        </w:rPr>
      </w:pPr>
    </w:p>
    <w:p w:rsidR="00FE7FBE" w:rsidRDefault="00FE7FBE" w:rsidP="00FE7FBE">
      <w:pPr>
        <w:ind w:left="4248"/>
        <w:jc w:val="right"/>
        <w:rPr>
          <w:sz w:val="28"/>
          <w:szCs w:val="28"/>
        </w:rPr>
      </w:pPr>
    </w:p>
    <w:p w:rsidR="00FE7FBE" w:rsidRDefault="00FE7FBE" w:rsidP="00FE7FBE">
      <w:pPr>
        <w:ind w:left="4248"/>
        <w:jc w:val="right"/>
        <w:rPr>
          <w:sz w:val="28"/>
          <w:szCs w:val="28"/>
        </w:rPr>
      </w:pPr>
    </w:p>
    <w:p w:rsidR="00FE7FBE" w:rsidRPr="00682930" w:rsidRDefault="00FE7FBE" w:rsidP="00FE7FB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2020-2025 </w:t>
      </w:r>
      <w:proofErr w:type="spellStart"/>
      <w:r>
        <w:rPr>
          <w:sz w:val="28"/>
          <w:szCs w:val="28"/>
        </w:rPr>
        <w:t>уч.гг</w:t>
      </w:r>
      <w:proofErr w:type="spellEnd"/>
      <w:r>
        <w:rPr>
          <w:sz w:val="28"/>
          <w:szCs w:val="28"/>
        </w:rPr>
        <w:t>.</w:t>
      </w:r>
    </w:p>
    <w:p w:rsidR="0017423F" w:rsidRPr="00F83728" w:rsidRDefault="00B57527" w:rsidP="00CA4AA3">
      <w:pPr>
        <w:pStyle w:val="a6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3728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CA4AA3" w:rsidRPr="00F83728" w:rsidRDefault="00CA4AA3" w:rsidP="00CA4AA3">
      <w:pPr>
        <w:pStyle w:val="a6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02D6" w:rsidRPr="00F83728" w:rsidRDefault="00EE02D6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>Рабочая программа и тематическое планирование учебного курса «Обществознание» разработаны на основе Федерального государственного образовательного стандарта среднего общего образования.</w:t>
      </w:r>
    </w:p>
    <w:p w:rsidR="00EE02D6" w:rsidRPr="00F83728" w:rsidRDefault="00EE02D6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>Рабочая программа по предмету </w:t>
      </w:r>
      <w:r w:rsidRPr="00F83728">
        <w:rPr>
          <w:rFonts w:ascii="Times New Roman" w:hAnsi="Times New Roman" w:cs="Times New Roman"/>
          <w:b/>
          <w:bCs/>
          <w:sz w:val="24"/>
          <w:szCs w:val="24"/>
        </w:rPr>
        <w:t>«Обществознание» </w:t>
      </w:r>
      <w:r w:rsidRPr="00F83728">
        <w:rPr>
          <w:rFonts w:ascii="Times New Roman" w:hAnsi="Times New Roman" w:cs="Times New Roman"/>
          <w:sz w:val="24"/>
          <w:szCs w:val="24"/>
        </w:rPr>
        <w:t>разработана в соответствии со следующими </w:t>
      </w:r>
      <w:r w:rsidRPr="00F83728">
        <w:rPr>
          <w:rFonts w:ascii="Times New Roman" w:hAnsi="Times New Roman" w:cs="Times New Roman"/>
          <w:b/>
          <w:bCs/>
          <w:sz w:val="24"/>
          <w:szCs w:val="24"/>
        </w:rPr>
        <w:t>документами</w:t>
      </w:r>
      <w:r w:rsidRPr="00F83728">
        <w:rPr>
          <w:rFonts w:ascii="Times New Roman" w:hAnsi="Times New Roman" w:cs="Times New Roman"/>
          <w:sz w:val="24"/>
          <w:szCs w:val="24"/>
        </w:rPr>
        <w:t>:</w:t>
      </w:r>
    </w:p>
    <w:p w:rsidR="006973FA" w:rsidRPr="0045604A" w:rsidRDefault="00CA4AA3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0E9D3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- </w:t>
      </w:r>
      <w:r w:rsidR="00532F3A" w:rsidRPr="00F83728">
        <w:rPr>
          <w:rFonts w:ascii="Times New Roman" w:hAnsi="Times New Roman" w:cs="Times New Roman"/>
          <w:sz w:val="24"/>
          <w:szCs w:val="24"/>
        </w:rPr>
        <w:t xml:space="preserve">Федеральный закон от 29.12.2012г. №273-ФЗ «Об образовании в Российской </w:t>
      </w:r>
      <w:r w:rsidR="00532F3A" w:rsidRPr="0045604A">
        <w:rPr>
          <w:rFonts w:ascii="Times New Roman" w:hAnsi="Times New Roman" w:cs="Times New Roman"/>
          <w:sz w:val="24"/>
          <w:szCs w:val="24"/>
        </w:rPr>
        <w:t>Федерации»</w:t>
      </w:r>
      <w:r w:rsidRPr="0045604A">
        <w:rPr>
          <w:rFonts w:ascii="Times New Roman" w:hAnsi="Times New Roman" w:cs="Times New Roman"/>
          <w:sz w:val="24"/>
          <w:szCs w:val="24"/>
        </w:rPr>
        <w:t>;</w:t>
      </w:r>
    </w:p>
    <w:p w:rsidR="006973FA" w:rsidRPr="0045604A" w:rsidRDefault="00CA4AA3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5604A">
        <w:rPr>
          <w:rFonts w:ascii="Times New Roman" w:hAnsi="Times New Roman" w:cs="Times New Roman"/>
          <w:sz w:val="24"/>
          <w:szCs w:val="24"/>
        </w:rPr>
        <w:t xml:space="preserve">- </w:t>
      </w:r>
      <w:r w:rsidR="0045604A" w:rsidRPr="0045604A">
        <w:rPr>
          <w:rFonts w:ascii="Times New Roman" w:hAnsi="Times New Roman" w:cs="Times New Roman"/>
          <w:sz w:val="24"/>
          <w:szCs w:val="24"/>
          <w:shd w:val="clear" w:color="auto" w:fill="FFFFFF"/>
        </w:rPr>
        <w:t>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17.05.2012 № 413 (далее ФГОС среднего общего образования);</w:t>
      </w:r>
    </w:p>
    <w:p w:rsidR="0045604A" w:rsidRPr="0045604A" w:rsidRDefault="0045604A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5604A">
        <w:rPr>
          <w:rFonts w:ascii="Times New Roman" w:hAnsi="Times New Roman" w:cs="Times New Roman"/>
          <w:sz w:val="24"/>
          <w:szCs w:val="24"/>
          <w:shd w:val="clear" w:color="auto" w:fill="FFFFFF"/>
        </w:rPr>
        <w:t>-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утвержденного приказом Министерства образования и науки Российской Федерации;</w:t>
      </w:r>
    </w:p>
    <w:p w:rsidR="0045604A" w:rsidRDefault="0045604A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5604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Авторской программы «Обществознание. 10-11 классы» под редакцией О.А.Котовой,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Т.Е.Лисковой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(«Просвещение», 2017);</w:t>
      </w:r>
    </w:p>
    <w:p w:rsidR="0045604A" w:rsidRPr="0045604A" w:rsidRDefault="0045604A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0E9D3"/>
        </w:rPr>
      </w:pPr>
      <w:r w:rsidRPr="0045604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Санитарно-эпидемиологических </w:t>
      </w:r>
      <w:proofErr w:type="gramStart"/>
      <w:r w:rsidRPr="0045604A">
        <w:rPr>
          <w:rFonts w:ascii="Times New Roman" w:hAnsi="Times New Roman" w:cs="Times New Roman"/>
          <w:sz w:val="24"/>
          <w:szCs w:val="24"/>
          <w:shd w:val="clear" w:color="auto" w:fill="FFFFFF"/>
        </w:rPr>
        <w:t>требовании</w:t>
      </w:r>
      <w:proofErr w:type="gramEnd"/>
      <w:r w:rsidRPr="0045604A">
        <w:rPr>
          <w:rFonts w:ascii="Times New Roman" w:hAnsi="Times New Roman" w:cs="Times New Roman"/>
          <w:sz w:val="24"/>
          <w:szCs w:val="24"/>
          <w:shd w:val="clear" w:color="auto" w:fill="FFFFFF"/>
        </w:rPr>
        <w:t>̆ к условиям и организации обучения в общеобразовательных учреждениях, утвержденных постановлением Главного государственного санитарного врача  </w:t>
      </w:r>
      <w:proofErr w:type="spellStart"/>
      <w:r w:rsidRPr="0045604A">
        <w:rPr>
          <w:rFonts w:ascii="Times New Roman" w:hAnsi="Times New Roman" w:cs="Times New Roman"/>
          <w:sz w:val="24"/>
          <w:szCs w:val="24"/>
          <w:shd w:val="clear" w:color="auto" w:fill="FFFFFF"/>
        </w:rPr>
        <w:t>Российскои</w:t>
      </w:r>
      <w:proofErr w:type="spellEnd"/>
      <w:r w:rsidRPr="0045604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̆  Федерации от 29.12.2010  № 189 (далее - </w:t>
      </w:r>
      <w:proofErr w:type="spellStart"/>
      <w:r w:rsidRPr="0045604A">
        <w:rPr>
          <w:rFonts w:ascii="Times New Roman" w:hAnsi="Times New Roman" w:cs="Times New Roman"/>
          <w:sz w:val="24"/>
          <w:szCs w:val="24"/>
          <w:shd w:val="clear" w:color="auto" w:fill="FFFFFF"/>
        </w:rPr>
        <w:t>СанПиН</w:t>
      </w:r>
      <w:proofErr w:type="spellEnd"/>
      <w:r w:rsidRPr="0045604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2.4.2.2821-10);</w:t>
      </w:r>
    </w:p>
    <w:p w:rsidR="00B57527" w:rsidRPr="00F83728" w:rsidRDefault="00532F3A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0E9D3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 </w:t>
      </w:r>
      <w:r w:rsidR="00CA4AA3" w:rsidRPr="00F83728">
        <w:rPr>
          <w:rFonts w:ascii="Times New Roman" w:hAnsi="Times New Roman" w:cs="Times New Roman"/>
          <w:sz w:val="24"/>
          <w:szCs w:val="24"/>
        </w:rPr>
        <w:t xml:space="preserve">- </w:t>
      </w:r>
      <w:r w:rsidRPr="00F83728">
        <w:rPr>
          <w:rFonts w:ascii="Times New Roman" w:hAnsi="Times New Roman" w:cs="Times New Roman"/>
          <w:sz w:val="24"/>
          <w:szCs w:val="24"/>
        </w:rPr>
        <w:t>Учебный план МБОУ «СОШ №</w:t>
      </w:r>
      <w:r w:rsidR="006973FA" w:rsidRPr="00F83728">
        <w:rPr>
          <w:rFonts w:ascii="Times New Roman" w:hAnsi="Times New Roman" w:cs="Times New Roman"/>
          <w:sz w:val="24"/>
          <w:szCs w:val="24"/>
        </w:rPr>
        <w:t>99»</w:t>
      </w:r>
      <w:r w:rsidR="00CA4AA3" w:rsidRPr="00F83728">
        <w:rPr>
          <w:rFonts w:ascii="Times New Roman" w:hAnsi="Times New Roman" w:cs="Times New Roman"/>
          <w:sz w:val="24"/>
          <w:szCs w:val="24"/>
        </w:rPr>
        <w:t xml:space="preserve"> г</w:t>
      </w:r>
      <w:proofErr w:type="gramStart"/>
      <w:r w:rsidR="00CA4AA3" w:rsidRPr="00F83728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CA4AA3" w:rsidRPr="00F83728">
        <w:rPr>
          <w:rFonts w:ascii="Times New Roman" w:hAnsi="Times New Roman" w:cs="Times New Roman"/>
          <w:sz w:val="24"/>
          <w:szCs w:val="24"/>
        </w:rPr>
        <w:t>азани.</w:t>
      </w:r>
    </w:p>
    <w:p w:rsidR="00F83728" w:rsidRPr="00F83728" w:rsidRDefault="00FB4D92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В рабочей программе учтены идеи и положения Концепции духовно-нравственного развития и воспитания личности гражданина России, Концепции преподавания обществознания, Программы развития и формирования универсальных учебных действий (УУД), реализация которых позволяет обеспечить формирование российской гражданской идентичности,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учащихся, коммуникативных качеств личности. </w:t>
      </w:r>
    </w:p>
    <w:p w:rsidR="00F83728" w:rsidRPr="00F83728" w:rsidRDefault="00FB4D92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Рабочая программа по обществознанию содержит следующие разделы: </w:t>
      </w:r>
    </w:p>
    <w:p w:rsidR="00F83728" w:rsidRPr="00F83728" w:rsidRDefault="00FB4D92" w:rsidP="00F83728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общую характеристику курса обществознания в средней школе; </w:t>
      </w:r>
    </w:p>
    <w:p w:rsidR="00F83728" w:rsidRPr="00F83728" w:rsidRDefault="00FB4D92" w:rsidP="00F83728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описание места предмета в учебном плане; </w:t>
      </w:r>
    </w:p>
    <w:p w:rsidR="00F83728" w:rsidRPr="00F83728" w:rsidRDefault="00FB4D92" w:rsidP="00F83728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>описание личностных, метапредметных и предметных результатов освоения об</w:t>
      </w:r>
      <w:r w:rsidR="00F83728" w:rsidRPr="00F83728">
        <w:rPr>
          <w:rFonts w:ascii="Times New Roman" w:hAnsi="Times New Roman" w:cs="Times New Roman"/>
          <w:sz w:val="24"/>
          <w:szCs w:val="24"/>
        </w:rPr>
        <w:t>ществознания в средней школе;</w:t>
      </w:r>
    </w:p>
    <w:p w:rsidR="00F83728" w:rsidRPr="00F83728" w:rsidRDefault="00FB4D92" w:rsidP="00F83728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содержание предмета «Обществознание»; </w:t>
      </w:r>
    </w:p>
    <w:p w:rsidR="00F83728" w:rsidRPr="00F83728" w:rsidRDefault="00FB4D92" w:rsidP="00F83728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тематическое планирование курса, включающее перечень основного изучаемого материала и описание основных видов учебной деятельности обучающихся 10–11 классов, распределенных по содержательным разделам с указанием примерного числа часов на их изучение; </w:t>
      </w:r>
    </w:p>
    <w:p w:rsidR="00F83728" w:rsidRPr="00F83728" w:rsidRDefault="00FB4D92" w:rsidP="00F83728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описание учебно-методического и материально-технического обеспечения образовательной деятельности; </w:t>
      </w:r>
    </w:p>
    <w:p w:rsidR="00FB4D92" w:rsidRPr="00F83728" w:rsidRDefault="00FB4D92" w:rsidP="00F83728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>планируемые результаты изучения обществознания в средней школе.</w:t>
      </w:r>
    </w:p>
    <w:p w:rsidR="00532F3A" w:rsidRPr="00F83728" w:rsidRDefault="00532F3A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на основе примерной программы среднего общего образования по обществознанию, программы курса «Обществознание» О. Котова, Т. </w:t>
      </w:r>
      <w:proofErr w:type="spellStart"/>
      <w:r w:rsidRPr="00F83728">
        <w:rPr>
          <w:rFonts w:ascii="Times New Roman" w:hAnsi="Times New Roman" w:cs="Times New Roman"/>
          <w:sz w:val="24"/>
          <w:szCs w:val="24"/>
        </w:rPr>
        <w:t>Лискова</w:t>
      </w:r>
      <w:proofErr w:type="spellEnd"/>
      <w:r w:rsidRPr="00F83728">
        <w:rPr>
          <w:rFonts w:ascii="Times New Roman" w:hAnsi="Times New Roman" w:cs="Times New Roman"/>
          <w:sz w:val="24"/>
          <w:szCs w:val="24"/>
        </w:rPr>
        <w:t xml:space="preserve"> (10, 11 класс).</w:t>
      </w:r>
    </w:p>
    <w:p w:rsidR="00F83728" w:rsidRPr="00F83728" w:rsidRDefault="00FB4D92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i/>
          <w:sz w:val="24"/>
          <w:szCs w:val="24"/>
        </w:rPr>
        <w:t>Цели</w:t>
      </w:r>
      <w:r w:rsidR="00F83728" w:rsidRPr="00F83728">
        <w:rPr>
          <w:rFonts w:ascii="Times New Roman" w:hAnsi="Times New Roman" w:cs="Times New Roman"/>
          <w:i/>
          <w:sz w:val="24"/>
          <w:szCs w:val="24"/>
        </w:rPr>
        <w:t xml:space="preserve"> и задачи</w:t>
      </w:r>
      <w:r w:rsidRPr="00F83728">
        <w:rPr>
          <w:rFonts w:ascii="Times New Roman" w:hAnsi="Times New Roman" w:cs="Times New Roman"/>
          <w:sz w:val="24"/>
          <w:szCs w:val="24"/>
        </w:rPr>
        <w:t xml:space="preserve"> обществоведческого образования в средней школе состоят в том, чтобы средствами учебного предмета активно содействовать: </w:t>
      </w:r>
    </w:p>
    <w:p w:rsidR="00F83728" w:rsidRPr="00F83728" w:rsidRDefault="00F83728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- </w:t>
      </w:r>
      <w:r w:rsidR="00FB4D92" w:rsidRPr="00F83728">
        <w:rPr>
          <w:rFonts w:ascii="Times New Roman" w:hAnsi="Times New Roman" w:cs="Times New Roman"/>
          <w:sz w:val="24"/>
          <w:szCs w:val="24"/>
        </w:rPr>
        <w:t xml:space="preserve">воспитанию общероссийской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Федерации; </w:t>
      </w:r>
    </w:p>
    <w:p w:rsidR="00F83728" w:rsidRPr="00F83728" w:rsidRDefault="00F83728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>-</w:t>
      </w:r>
      <w:r w:rsidR="00FB4D92" w:rsidRPr="00F83728">
        <w:rPr>
          <w:rFonts w:ascii="Times New Roman" w:hAnsi="Times New Roman" w:cs="Times New Roman"/>
          <w:sz w:val="24"/>
          <w:szCs w:val="24"/>
        </w:rPr>
        <w:t xml:space="preserve"> развитию личности, повышению уровня ее духовно-нравственной, политической и правовой культуры, становлению социального поведения, основанного на уважении закона и правопорядка; </w:t>
      </w:r>
    </w:p>
    <w:p w:rsidR="00F83728" w:rsidRPr="00F83728" w:rsidRDefault="00F83728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- </w:t>
      </w:r>
      <w:r w:rsidR="00FB4D92" w:rsidRPr="00F83728">
        <w:rPr>
          <w:rFonts w:ascii="Times New Roman" w:hAnsi="Times New Roman" w:cs="Times New Roman"/>
          <w:sz w:val="24"/>
          <w:szCs w:val="24"/>
        </w:rPr>
        <w:t xml:space="preserve">углублению интереса к изучению социальных и гуманитарных дисциплин; </w:t>
      </w:r>
    </w:p>
    <w:p w:rsidR="00F83728" w:rsidRPr="00F83728" w:rsidRDefault="00F83728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FB4D92" w:rsidRPr="00F83728">
        <w:rPr>
          <w:rFonts w:ascii="Times New Roman" w:hAnsi="Times New Roman" w:cs="Times New Roman"/>
          <w:sz w:val="24"/>
          <w:szCs w:val="24"/>
        </w:rPr>
        <w:t xml:space="preserve">формированию способности к личному самоопределению, самореализации, самоконтроля; </w:t>
      </w:r>
    </w:p>
    <w:p w:rsidR="00F83728" w:rsidRPr="00F83728" w:rsidRDefault="00F83728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- </w:t>
      </w:r>
      <w:r w:rsidR="00FB4D92" w:rsidRPr="00F83728">
        <w:rPr>
          <w:rFonts w:ascii="Times New Roman" w:hAnsi="Times New Roman" w:cs="Times New Roman"/>
          <w:sz w:val="24"/>
          <w:szCs w:val="24"/>
        </w:rPr>
        <w:t xml:space="preserve">повышению мотивации к высокопроизводительной, наукоемкой трудовой деятельности; </w:t>
      </w:r>
    </w:p>
    <w:p w:rsidR="00F83728" w:rsidRPr="00F83728" w:rsidRDefault="00F83728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- </w:t>
      </w:r>
      <w:r w:rsidR="00FB4D92" w:rsidRPr="00F83728">
        <w:rPr>
          <w:rFonts w:ascii="Times New Roman" w:hAnsi="Times New Roman" w:cs="Times New Roman"/>
          <w:sz w:val="24"/>
          <w:szCs w:val="24"/>
        </w:rPr>
        <w:t xml:space="preserve">формированию у обучающихся целостной картины общества, адекватной современному уровню научных знаний о нем; </w:t>
      </w:r>
    </w:p>
    <w:p w:rsidR="00F83728" w:rsidRDefault="00F83728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- </w:t>
      </w:r>
      <w:r w:rsidR="00FB4D92" w:rsidRPr="00F83728">
        <w:rPr>
          <w:rFonts w:ascii="Times New Roman" w:hAnsi="Times New Roman" w:cs="Times New Roman"/>
          <w:sz w:val="24"/>
          <w:szCs w:val="24"/>
        </w:rPr>
        <w:t xml:space="preserve">освоению </w:t>
      </w:r>
      <w:proofErr w:type="gramStart"/>
      <w:r w:rsidR="00FB4D92" w:rsidRPr="00F83728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="00FB4D92" w:rsidRPr="00F83728">
        <w:rPr>
          <w:rFonts w:ascii="Times New Roman" w:hAnsi="Times New Roman" w:cs="Times New Roman"/>
          <w:sz w:val="24"/>
          <w:szCs w:val="24"/>
        </w:rPr>
        <w:t xml:space="preserve"> тех знаний об основных сферах человеческой деятельности и о социальных институтах, формах регулирования общественных отношений, которые необходимы для взаимодействия с социальной средой и выполнения типичных социальных ролей человека и гражданина; </w:t>
      </w:r>
    </w:p>
    <w:p w:rsidR="00F83728" w:rsidRDefault="00F83728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B4D92" w:rsidRPr="00F83728">
        <w:rPr>
          <w:rFonts w:ascii="Times New Roman" w:hAnsi="Times New Roman" w:cs="Times New Roman"/>
          <w:sz w:val="24"/>
          <w:szCs w:val="24"/>
        </w:rPr>
        <w:t xml:space="preserve">овладению обучающимися умениями получать из разнообразных источников и критически осмысливать социальную информацию, систематизировать, анализировать полученные данные; </w:t>
      </w:r>
    </w:p>
    <w:p w:rsidR="00F83728" w:rsidRDefault="00F83728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B4D92" w:rsidRPr="00F83728">
        <w:rPr>
          <w:rFonts w:ascii="Times New Roman" w:hAnsi="Times New Roman" w:cs="Times New Roman"/>
          <w:sz w:val="24"/>
          <w:szCs w:val="24"/>
        </w:rPr>
        <w:t>освоению ими способов познавательной, коммуникативной, практической деятельности, необходимых для участия в жизни гражданского общества и государства;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B4D92" w:rsidRPr="00F83728">
        <w:rPr>
          <w:rFonts w:ascii="Times New Roman" w:hAnsi="Times New Roman" w:cs="Times New Roman"/>
          <w:sz w:val="24"/>
          <w:szCs w:val="24"/>
        </w:rPr>
        <w:t>формированию у обучающихся опыта применения полученных знаний и умений для определения собственной позиции в общественной жизни; для решения типичных задач в области социальных отношений;</w:t>
      </w:r>
      <w:proofErr w:type="gramEnd"/>
      <w:r w:rsidR="00FB4D92" w:rsidRPr="00F83728">
        <w:rPr>
          <w:rFonts w:ascii="Times New Roman" w:hAnsi="Times New Roman" w:cs="Times New Roman"/>
          <w:sz w:val="24"/>
          <w:szCs w:val="24"/>
        </w:rPr>
        <w:t xml:space="preserve"> для осуществления гражданской и общественной деятельности, развития межличностных отношений, включая отношения между людьми различных национальностей и вероисповеданий, а также в семейно-бытовой сфере; для соотнесения собственного поведения и поступков других людей с нравственными ценностями и нормами поведения, установленными законом; для содействия правовыми способами и средствами защите правопорядка в обществе. </w:t>
      </w:r>
    </w:p>
    <w:p w:rsidR="00FB4D92" w:rsidRPr="00F83728" w:rsidRDefault="00FB4D92" w:rsidP="00CA4AA3">
      <w:pPr>
        <w:pStyle w:val="a6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>Кроме того, учебный предмет «Обществознание» в средней школе призван помогать профессиональному самоопределению старшеклассников.</w:t>
      </w:r>
    </w:p>
    <w:p w:rsidR="00F83728" w:rsidRPr="00F83728" w:rsidRDefault="00F83728" w:rsidP="00F83728">
      <w:pPr>
        <w:pStyle w:val="a6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3728" w:rsidRDefault="00FB4D92" w:rsidP="00F83728">
      <w:pPr>
        <w:pStyle w:val="a6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3728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F83728" w:rsidRPr="00F83728" w:rsidRDefault="00F83728" w:rsidP="00F83728">
      <w:pPr>
        <w:pStyle w:val="a6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3728" w:rsidRDefault="00FB4D92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>Курс «Обществознание» в средней школе базируется на научных знаниях о человеке и обществе, о влиянии социальных факторов на развитие личности и различные аспекты жизни каждого человека. Их раскрытие, интерпретация и оценка соотносятся с совокупностью общественных наук (социологией, экономикой, политологией, культурологией, религиоведением, правоведением, социальной психологией), а также социальной философией. Такая научная база учебного предмета «Обществознание», многоаспектность изучения общественной жизни обусловливают интегративный характер курса обществознания в старшей школе. При этом «Обществознание» акцентирует внимание обучающихся на анализе современных социальных явлений, тенденций развития российского общества и мирового сообщества в целом. «Обществознание» в средней школе опирается на систему ключевых обществоведческих понятий, идей и теоретических положений, изученных в основной школе.</w:t>
      </w:r>
    </w:p>
    <w:p w:rsidR="00F83728" w:rsidRDefault="00FB4D92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Полнота и глубина раскрытия научного содержания курса обществознания в средней школе связаны с целевыми установками и индивидуальными образовательными траекториями </w:t>
      </w:r>
      <w:proofErr w:type="gramStart"/>
      <w:r w:rsidRPr="00F83728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F83728">
        <w:rPr>
          <w:rFonts w:ascii="Times New Roman" w:hAnsi="Times New Roman" w:cs="Times New Roman"/>
          <w:sz w:val="24"/>
          <w:szCs w:val="24"/>
        </w:rPr>
        <w:t xml:space="preserve">. Ряд образовательных траекторий связан с освоением курса на базовом уровне и применением обществоведческих знаний для успешного участия в общественной жизни, выполнения типичных социальных ролей и рефлексии личного социального опыта. </w:t>
      </w:r>
    </w:p>
    <w:p w:rsidR="00F83728" w:rsidRDefault="00FB4D92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Другие образовательные траектории предполагают освоение системы теоретических знаний для последующего получения профессионального образования по специальностям, связанным с социально-гуманитарным знанием. </w:t>
      </w:r>
    </w:p>
    <w:p w:rsidR="00F83728" w:rsidRPr="00F83728" w:rsidRDefault="00FB4D92" w:rsidP="00CA4AA3">
      <w:pPr>
        <w:pStyle w:val="a6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83728">
        <w:rPr>
          <w:rFonts w:ascii="Times New Roman" w:hAnsi="Times New Roman" w:cs="Times New Roman"/>
          <w:i/>
          <w:sz w:val="24"/>
          <w:szCs w:val="24"/>
        </w:rPr>
        <w:t xml:space="preserve">Основные отличительные характеристики курса: </w:t>
      </w:r>
    </w:p>
    <w:p w:rsidR="00F83728" w:rsidRDefault="00F83728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B4D92" w:rsidRPr="00F83728">
        <w:rPr>
          <w:rFonts w:ascii="Times New Roman" w:hAnsi="Times New Roman" w:cs="Times New Roman"/>
          <w:sz w:val="24"/>
          <w:szCs w:val="24"/>
        </w:rPr>
        <w:t xml:space="preserve"> учебное содержание определяется педагогическими целями курса, а также возрастными познавательными возможностями обучающихся; педагогически обоснован отбор знаний из всего комплекса ныне существующих социальных и гуманитарных наук; </w:t>
      </w:r>
    </w:p>
    <w:p w:rsidR="00F83728" w:rsidRDefault="00F83728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B4D92" w:rsidRPr="00F83728">
        <w:rPr>
          <w:rFonts w:ascii="Times New Roman" w:hAnsi="Times New Roman" w:cs="Times New Roman"/>
          <w:sz w:val="24"/>
          <w:szCs w:val="24"/>
        </w:rPr>
        <w:t xml:space="preserve">направленность на формирование позитивных ценностно-смысловых установок, отражающих личностные и гражданские позиции в деятельности, способность ставить цели и строить жизненные планы; </w:t>
      </w:r>
    </w:p>
    <w:p w:rsidR="00F83728" w:rsidRDefault="00F83728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B4D92" w:rsidRPr="00F83728">
        <w:rPr>
          <w:rFonts w:ascii="Times New Roman" w:hAnsi="Times New Roman" w:cs="Times New Roman"/>
          <w:sz w:val="24"/>
          <w:szCs w:val="24"/>
        </w:rPr>
        <w:t xml:space="preserve">воспитательная и развивающая ценность материалов, широкие возможности для социализации и профессионального самоопределения обучающихся; </w:t>
      </w:r>
    </w:p>
    <w:p w:rsidR="00F83728" w:rsidRDefault="00F83728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B4D92" w:rsidRPr="00F83728">
        <w:rPr>
          <w:rFonts w:ascii="Times New Roman" w:hAnsi="Times New Roman" w:cs="Times New Roman"/>
          <w:sz w:val="24"/>
          <w:szCs w:val="24"/>
        </w:rPr>
        <w:t xml:space="preserve"> учебное содержание раскрыто на базе современных научных взглядов; </w:t>
      </w:r>
    </w:p>
    <w:p w:rsidR="00F83728" w:rsidRDefault="00F83728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FB4D92" w:rsidRPr="00F83728">
        <w:rPr>
          <w:rFonts w:ascii="Times New Roman" w:hAnsi="Times New Roman" w:cs="Times New Roman"/>
          <w:sz w:val="24"/>
          <w:szCs w:val="24"/>
        </w:rPr>
        <w:t xml:space="preserve">в содержании курса представлены все основные сферы жизни общества, типичные виды человеческой деятельности; </w:t>
      </w:r>
    </w:p>
    <w:p w:rsidR="00F83728" w:rsidRDefault="00F83728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B4D92" w:rsidRPr="00F83728">
        <w:rPr>
          <w:rFonts w:ascii="Times New Roman" w:hAnsi="Times New Roman" w:cs="Times New Roman"/>
          <w:sz w:val="24"/>
          <w:szCs w:val="24"/>
        </w:rPr>
        <w:t xml:space="preserve">создаётся максимально целостная система знаний, отвечающая потребностям, интересам и возрастным возможностям развивающейся личности молодого человека; </w:t>
      </w:r>
    </w:p>
    <w:p w:rsidR="00F83728" w:rsidRDefault="00F83728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B4D92" w:rsidRPr="00F83728">
        <w:rPr>
          <w:rFonts w:ascii="Times New Roman" w:hAnsi="Times New Roman" w:cs="Times New Roman"/>
          <w:sz w:val="24"/>
          <w:szCs w:val="24"/>
        </w:rPr>
        <w:t>в ку</w:t>
      </w:r>
      <w:proofErr w:type="gramStart"/>
      <w:r w:rsidR="00FB4D92" w:rsidRPr="00F83728">
        <w:rPr>
          <w:rFonts w:ascii="Times New Roman" w:hAnsi="Times New Roman" w:cs="Times New Roman"/>
          <w:sz w:val="24"/>
          <w:szCs w:val="24"/>
        </w:rPr>
        <w:t>рс вкл</w:t>
      </w:r>
      <w:proofErr w:type="gramEnd"/>
      <w:r w:rsidR="00FB4D92" w:rsidRPr="00F83728">
        <w:rPr>
          <w:rFonts w:ascii="Times New Roman" w:hAnsi="Times New Roman" w:cs="Times New Roman"/>
          <w:sz w:val="24"/>
          <w:szCs w:val="24"/>
        </w:rPr>
        <w:t xml:space="preserve">ючён актуальный материал о современном российском обществе, основах конституционного строя Российской Федерации, правах и обязанностях гражданина, тенденциях </w:t>
      </w:r>
      <w:proofErr w:type="spellStart"/>
      <w:r w:rsidR="00FB4D92" w:rsidRPr="00F83728">
        <w:rPr>
          <w:rFonts w:ascii="Times New Roman" w:hAnsi="Times New Roman" w:cs="Times New Roman"/>
          <w:sz w:val="24"/>
          <w:szCs w:val="24"/>
        </w:rPr>
        <w:t>социальноэкономического</w:t>
      </w:r>
      <w:proofErr w:type="spellEnd"/>
      <w:r w:rsidR="00FB4D92" w:rsidRPr="00F83728">
        <w:rPr>
          <w:rFonts w:ascii="Times New Roman" w:hAnsi="Times New Roman" w:cs="Times New Roman"/>
          <w:sz w:val="24"/>
          <w:szCs w:val="24"/>
        </w:rPr>
        <w:t xml:space="preserve"> развития России, её роли в современном мире;</w:t>
      </w:r>
    </w:p>
    <w:p w:rsidR="00F83728" w:rsidRDefault="00F83728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B4D92" w:rsidRPr="00F83728">
        <w:rPr>
          <w:rFonts w:ascii="Times New Roman" w:hAnsi="Times New Roman" w:cs="Times New Roman"/>
          <w:sz w:val="24"/>
          <w:szCs w:val="24"/>
        </w:rPr>
        <w:t xml:space="preserve">практико-ориентированный характер; </w:t>
      </w:r>
    </w:p>
    <w:p w:rsidR="00F83728" w:rsidRDefault="00F83728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B4D92" w:rsidRPr="00F83728">
        <w:rPr>
          <w:rFonts w:ascii="Times New Roman" w:hAnsi="Times New Roman" w:cs="Times New Roman"/>
          <w:sz w:val="24"/>
          <w:szCs w:val="24"/>
        </w:rPr>
        <w:t xml:space="preserve">ориентация на применение современных, в том числе </w:t>
      </w:r>
      <w:proofErr w:type="spellStart"/>
      <w:r w:rsidR="00FB4D92" w:rsidRPr="00F83728">
        <w:rPr>
          <w:rFonts w:ascii="Times New Roman" w:hAnsi="Times New Roman" w:cs="Times New Roman"/>
          <w:sz w:val="24"/>
          <w:szCs w:val="24"/>
        </w:rPr>
        <w:t>информационнокомпьютерных</w:t>
      </w:r>
      <w:proofErr w:type="spellEnd"/>
      <w:r w:rsidR="00FB4D92" w:rsidRPr="00F83728">
        <w:rPr>
          <w:rFonts w:ascii="Times New Roman" w:hAnsi="Times New Roman" w:cs="Times New Roman"/>
          <w:sz w:val="24"/>
          <w:szCs w:val="24"/>
        </w:rPr>
        <w:t xml:space="preserve"> технологий; </w:t>
      </w:r>
    </w:p>
    <w:p w:rsidR="00F83728" w:rsidRDefault="00F83728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B4D92" w:rsidRPr="00F83728">
        <w:rPr>
          <w:rFonts w:ascii="Times New Roman" w:hAnsi="Times New Roman" w:cs="Times New Roman"/>
          <w:sz w:val="24"/>
          <w:szCs w:val="24"/>
        </w:rPr>
        <w:t xml:space="preserve">возможность проведения внеклассной воспитательной работы, исследовательской деятельности и проектирования в образовании; </w:t>
      </w:r>
    </w:p>
    <w:p w:rsidR="00F83728" w:rsidRDefault="00F83728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B4D92" w:rsidRPr="00F83728">
        <w:rPr>
          <w:rFonts w:ascii="Times New Roman" w:hAnsi="Times New Roman" w:cs="Times New Roman"/>
          <w:sz w:val="24"/>
          <w:szCs w:val="24"/>
        </w:rPr>
        <w:t xml:space="preserve">акцент на </w:t>
      </w:r>
      <w:proofErr w:type="spellStart"/>
      <w:r w:rsidR="00FB4D92" w:rsidRPr="00F83728">
        <w:rPr>
          <w:rFonts w:ascii="Times New Roman" w:hAnsi="Times New Roman" w:cs="Times New Roman"/>
          <w:sz w:val="24"/>
          <w:szCs w:val="24"/>
        </w:rPr>
        <w:t>компетентностный</w:t>
      </w:r>
      <w:proofErr w:type="spellEnd"/>
      <w:r w:rsidR="00FB4D92" w:rsidRPr="00F83728">
        <w:rPr>
          <w:rFonts w:ascii="Times New Roman" w:hAnsi="Times New Roman" w:cs="Times New Roman"/>
          <w:sz w:val="24"/>
          <w:szCs w:val="24"/>
        </w:rPr>
        <w:t xml:space="preserve"> подход и ориентированность на универсальные учебные действия школьников на занятиях — личностные, регулятивные, </w:t>
      </w:r>
      <w:proofErr w:type="spellStart"/>
      <w:r w:rsidR="00FB4D92" w:rsidRPr="00F83728">
        <w:rPr>
          <w:rFonts w:ascii="Times New Roman" w:hAnsi="Times New Roman" w:cs="Times New Roman"/>
          <w:sz w:val="24"/>
          <w:szCs w:val="24"/>
        </w:rPr>
        <w:t>общеучебные</w:t>
      </w:r>
      <w:proofErr w:type="spellEnd"/>
      <w:r w:rsidR="00FB4D92" w:rsidRPr="00F83728">
        <w:rPr>
          <w:rFonts w:ascii="Times New Roman" w:hAnsi="Times New Roman" w:cs="Times New Roman"/>
          <w:sz w:val="24"/>
          <w:szCs w:val="24"/>
        </w:rPr>
        <w:t xml:space="preserve">, логические, коммуникативные; </w:t>
      </w:r>
    </w:p>
    <w:p w:rsidR="00F83728" w:rsidRDefault="00F83728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B4D92" w:rsidRPr="00F83728">
        <w:rPr>
          <w:rFonts w:ascii="Times New Roman" w:hAnsi="Times New Roman" w:cs="Times New Roman"/>
          <w:sz w:val="24"/>
          <w:szCs w:val="24"/>
        </w:rPr>
        <w:t xml:space="preserve">возможности дифференцированного подхода к организации образовательного процесса, в том числе с учётом индивидуальных психолого-педагогических особенностей школьников, запросов обучающихся и их семей; </w:t>
      </w:r>
    </w:p>
    <w:p w:rsidR="00F83728" w:rsidRDefault="00F83728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B4D92" w:rsidRPr="00F83728">
        <w:rPr>
          <w:rFonts w:ascii="Times New Roman" w:hAnsi="Times New Roman" w:cs="Times New Roman"/>
          <w:sz w:val="24"/>
          <w:szCs w:val="24"/>
        </w:rPr>
        <w:t xml:space="preserve">наличие системы заданий, последовательно готовящих к государственной итоговой аттестации. </w:t>
      </w:r>
    </w:p>
    <w:p w:rsidR="00905D65" w:rsidRDefault="00FB4D92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Роль учебного предмета «Обществознание» в социализации обучающихся 10–11 классов в значительной мере связана с выработкой позитивных ценностных ориентаций, формированием общероссийской гражданской идентичности, ориентированием в системе социальных отношений, профессиональным самоопределением. </w:t>
      </w:r>
    </w:p>
    <w:p w:rsidR="00844474" w:rsidRDefault="00FB4D92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83728">
        <w:rPr>
          <w:rFonts w:ascii="Times New Roman" w:hAnsi="Times New Roman" w:cs="Times New Roman"/>
          <w:sz w:val="24"/>
          <w:szCs w:val="24"/>
        </w:rPr>
        <w:t xml:space="preserve">В курсе средней школы дается комплекс знаний о </w:t>
      </w:r>
      <w:proofErr w:type="spellStart"/>
      <w:r w:rsidRPr="00F83728">
        <w:rPr>
          <w:rFonts w:ascii="Times New Roman" w:hAnsi="Times New Roman" w:cs="Times New Roman"/>
          <w:sz w:val="24"/>
          <w:szCs w:val="24"/>
        </w:rPr>
        <w:t>биопсихосоциальной</w:t>
      </w:r>
      <w:proofErr w:type="spellEnd"/>
      <w:r w:rsidRPr="00F83728">
        <w:rPr>
          <w:rFonts w:ascii="Times New Roman" w:hAnsi="Times New Roman" w:cs="Times New Roman"/>
          <w:sz w:val="24"/>
          <w:szCs w:val="24"/>
        </w:rPr>
        <w:t xml:space="preserve"> сущности человека и деятельности как форме его существования; обществе как системе и функционировании социальных институтов в различных сферах общественной жизни, проблемах общественного развития; о российском обществе и государстве, а также знания прикладного характера, необходимые для организации взаимодействия школьника с окружающими людьми и социальными институтами. </w:t>
      </w:r>
      <w:proofErr w:type="gramEnd"/>
    </w:p>
    <w:p w:rsidR="00844474" w:rsidRDefault="00FB4D92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83728">
        <w:rPr>
          <w:rFonts w:ascii="Times New Roman" w:hAnsi="Times New Roman" w:cs="Times New Roman"/>
          <w:sz w:val="24"/>
          <w:szCs w:val="24"/>
        </w:rPr>
        <w:t>Изучение обществознания в средней школе призвано создать условия для общей ориентации школьника в актуальных событиях и процессах развития российского общества и человечества в целом; нравственной и правовой оценки конкретных поступков людей и рефлексии собственного социального опыта; реализации и защиты своих прав человека и гражданина, осознанного выполнения гражданских обязанностей; анализа и использования социальной информации;</w:t>
      </w:r>
      <w:proofErr w:type="gramEnd"/>
      <w:r w:rsidRPr="00F83728">
        <w:rPr>
          <w:rFonts w:ascii="Times New Roman" w:hAnsi="Times New Roman" w:cs="Times New Roman"/>
          <w:sz w:val="24"/>
          <w:szCs w:val="24"/>
        </w:rPr>
        <w:t xml:space="preserve"> сознательного неприятия антиобщественного поведения и противодействия его проявлениям. Изучение курса должно осуществляться во взаимосвязи с деятельностью различных общественных организаций и объединений, программами дополнительного образования, реальной жизнью школьного коллектива. </w:t>
      </w:r>
      <w:proofErr w:type="gramStart"/>
      <w:r w:rsidRPr="00F83728">
        <w:rPr>
          <w:rFonts w:ascii="Times New Roman" w:hAnsi="Times New Roman" w:cs="Times New Roman"/>
          <w:sz w:val="24"/>
          <w:szCs w:val="24"/>
        </w:rPr>
        <w:t xml:space="preserve">Важным результатом работы должны стать: толерантное отношение к проявлениям иной культуры; умение делать ответственный выбор; умение соотносить личные интересы с общественными, понимание необходимости сотрудничества и кооперации при решении общезначимых проблем. </w:t>
      </w:r>
      <w:proofErr w:type="gramEnd"/>
    </w:p>
    <w:p w:rsidR="00844474" w:rsidRDefault="00844474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44474" w:rsidRDefault="00FB4D92" w:rsidP="00844474">
      <w:pPr>
        <w:pStyle w:val="a6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44474">
        <w:rPr>
          <w:rFonts w:ascii="Times New Roman" w:hAnsi="Times New Roman" w:cs="Times New Roman"/>
          <w:b/>
          <w:sz w:val="24"/>
          <w:szCs w:val="24"/>
        </w:rPr>
        <w:t>Место учебного предмета «Обществознание» в учебном плане</w:t>
      </w:r>
      <w:r w:rsidRPr="00F837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4474" w:rsidRDefault="00844474" w:rsidP="00844474">
      <w:pPr>
        <w:pStyle w:val="a6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532F3A" w:rsidRDefault="00FB4D92" w:rsidP="00844474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>Предмет «Обществознание» в средней школе изучается в 10 и 11 классах на базовом уровне. Общее количество времени на два года обучения составляет 1</w:t>
      </w:r>
      <w:r w:rsidR="00844474">
        <w:rPr>
          <w:rFonts w:ascii="Times New Roman" w:hAnsi="Times New Roman" w:cs="Times New Roman"/>
          <w:sz w:val="24"/>
          <w:szCs w:val="24"/>
        </w:rPr>
        <w:t>38</w:t>
      </w:r>
      <w:r w:rsidRPr="00F83728">
        <w:rPr>
          <w:rFonts w:ascii="Times New Roman" w:hAnsi="Times New Roman" w:cs="Times New Roman"/>
          <w:sz w:val="24"/>
          <w:szCs w:val="24"/>
        </w:rPr>
        <w:t xml:space="preserve"> часов</w:t>
      </w:r>
      <w:r w:rsidR="00844474">
        <w:rPr>
          <w:rFonts w:ascii="Times New Roman" w:hAnsi="Times New Roman" w:cs="Times New Roman"/>
          <w:sz w:val="24"/>
          <w:szCs w:val="24"/>
        </w:rPr>
        <w:t xml:space="preserve"> (70 часов – 10 класс, 68 часов – 11 класс)</w:t>
      </w:r>
      <w:r w:rsidRPr="00F83728">
        <w:rPr>
          <w:rFonts w:ascii="Times New Roman" w:hAnsi="Times New Roman" w:cs="Times New Roman"/>
          <w:sz w:val="24"/>
          <w:szCs w:val="24"/>
        </w:rPr>
        <w:t>. Общая недельная нагрузка в каждом году обучения составляет 2 часа.</w:t>
      </w:r>
    </w:p>
    <w:p w:rsidR="00844474" w:rsidRPr="00F83728" w:rsidRDefault="00844474" w:rsidP="00844474">
      <w:pPr>
        <w:pStyle w:val="a6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44474" w:rsidRDefault="00FB4D92" w:rsidP="00844474">
      <w:pPr>
        <w:pStyle w:val="a6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4474">
        <w:rPr>
          <w:rFonts w:ascii="Times New Roman" w:hAnsi="Times New Roman" w:cs="Times New Roman"/>
          <w:b/>
          <w:sz w:val="24"/>
          <w:szCs w:val="24"/>
        </w:rPr>
        <w:t>Личностные, метапредметные и предметные результаты освоения обществознания</w:t>
      </w:r>
    </w:p>
    <w:p w:rsidR="00844474" w:rsidRPr="00844474" w:rsidRDefault="00844474" w:rsidP="00844474">
      <w:pPr>
        <w:pStyle w:val="a6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4474" w:rsidRDefault="00FB4D92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474">
        <w:rPr>
          <w:rFonts w:ascii="Times New Roman" w:hAnsi="Times New Roman" w:cs="Times New Roman"/>
          <w:b/>
          <w:i/>
          <w:sz w:val="24"/>
          <w:szCs w:val="24"/>
        </w:rPr>
        <w:t>Личностными результатами</w:t>
      </w:r>
      <w:r w:rsidRPr="00F83728">
        <w:rPr>
          <w:rFonts w:ascii="Times New Roman" w:hAnsi="Times New Roman" w:cs="Times New Roman"/>
          <w:sz w:val="24"/>
          <w:szCs w:val="24"/>
        </w:rPr>
        <w:t xml:space="preserve"> выпускников средней школы, формируемыми при изучении содержания курса обществознания, являются: </w:t>
      </w:r>
    </w:p>
    <w:p w:rsidR="00844474" w:rsidRDefault="00FB4D92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•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</w:t>
      </w:r>
      <w:r w:rsidRPr="00F83728">
        <w:rPr>
          <w:rFonts w:ascii="Times New Roman" w:hAnsi="Times New Roman" w:cs="Times New Roman"/>
          <w:sz w:val="24"/>
          <w:szCs w:val="24"/>
        </w:rPr>
        <w:lastRenderedPageBreak/>
        <w:t xml:space="preserve">прошлое и настоящее многонационального народа России, уважения государственных символов (герб, флаг, гимн); </w:t>
      </w:r>
    </w:p>
    <w:p w:rsidR="00844474" w:rsidRDefault="00FB4D92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83728">
        <w:rPr>
          <w:rFonts w:ascii="Times New Roman" w:hAnsi="Times New Roman" w:cs="Times New Roman"/>
          <w:sz w:val="24"/>
          <w:szCs w:val="24"/>
        </w:rPr>
        <w:t xml:space="preserve">• сформированность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 </w:t>
      </w:r>
      <w:proofErr w:type="gramEnd"/>
    </w:p>
    <w:p w:rsidR="00844474" w:rsidRDefault="00FB4D92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• готовность к служению Отечеству, его защите; </w:t>
      </w:r>
    </w:p>
    <w:p w:rsidR="00844474" w:rsidRDefault="00FB4D92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• 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</w:r>
    </w:p>
    <w:p w:rsidR="00844474" w:rsidRDefault="00FB4D92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•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 </w:t>
      </w:r>
    </w:p>
    <w:p w:rsidR="00844474" w:rsidRDefault="00FB4D92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•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 </w:t>
      </w:r>
    </w:p>
    <w:p w:rsidR="00844474" w:rsidRDefault="00FB4D92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• навыки сотрудничества со сверстниками, детьми младшего возраста, взрослыми в образовательной, общественно полезной, </w:t>
      </w:r>
      <w:proofErr w:type="spellStart"/>
      <w:r w:rsidRPr="00F83728">
        <w:rPr>
          <w:rFonts w:ascii="Times New Roman" w:hAnsi="Times New Roman" w:cs="Times New Roman"/>
          <w:sz w:val="24"/>
          <w:szCs w:val="24"/>
        </w:rPr>
        <w:t>учебноисследовательской</w:t>
      </w:r>
      <w:proofErr w:type="spellEnd"/>
      <w:r w:rsidRPr="00F83728">
        <w:rPr>
          <w:rFonts w:ascii="Times New Roman" w:hAnsi="Times New Roman" w:cs="Times New Roman"/>
          <w:sz w:val="24"/>
          <w:szCs w:val="24"/>
        </w:rPr>
        <w:t xml:space="preserve">, проектной и других видах деятельности; </w:t>
      </w:r>
    </w:p>
    <w:p w:rsidR="00844474" w:rsidRDefault="00FB4D92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• нравственное сознание и поведение на основе усвоения общечеловеческих ценностей; </w:t>
      </w:r>
    </w:p>
    <w:p w:rsidR="00844474" w:rsidRDefault="00FB4D92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•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844474" w:rsidRDefault="00FB4D92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83728">
        <w:rPr>
          <w:rFonts w:ascii="Times New Roman" w:hAnsi="Times New Roman" w:cs="Times New Roman"/>
          <w:sz w:val="24"/>
          <w:szCs w:val="24"/>
        </w:rPr>
        <w:t xml:space="preserve">•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 </w:t>
      </w:r>
      <w:proofErr w:type="gramEnd"/>
    </w:p>
    <w:p w:rsidR="00844474" w:rsidRDefault="00FB4D92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•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 </w:t>
      </w:r>
    </w:p>
    <w:p w:rsidR="00844474" w:rsidRDefault="00FB4D92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• ответственное отношение к созданию семьи на основе осознанного принятия ценностей семейной жизни. </w:t>
      </w:r>
    </w:p>
    <w:p w:rsidR="00844474" w:rsidRDefault="00844474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44474" w:rsidRDefault="00FB4D92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474">
        <w:rPr>
          <w:rFonts w:ascii="Times New Roman" w:hAnsi="Times New Roman" w:cs="Times New Roman"/>
          <w:b/>
          <w:i/>
          <w:sz w:val="24"/>
          <w:szCs w:val="24"/>
        </w:rPr>
        <w:t>Метапредметные результаты</w:t>
      </w:r>
      <w:r w:rsidRPr="00F83728">
        <w:rPr>
          <w:rFonts w:ascii="Times New Roman" w:hAnsi="Times New Roman" w:cs="Times New Roman"/>
          <w:sz w:val="24"/>
          <w:szCs w:val="24"/>
        </w:rPr>
        <w:t xml:space="preserve"> изучения обществознания выпускниками средней школы проявляются </w:t>
      </w:r>
      <w:proofErr w:type="gramStart"/>
      <w:r w:rsidRPr="00F8372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8372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44474" w:rsidRDefault="00FB4D92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• </w:t>
      </w:r>
      <w:proofErr w:type="gramStart"/>
      <w:r w:rsidRPr="00F83728">
        <w:rPr>
          <w:rFonts w:ascii="Times New Roman" w:hAnsi="Times New Roman" w:cs="Times New Roman"/>
          <w:sz w:val="24"/>
          <w:szCs w:val="24"/>
        </w:rPr>
        <w:t>умении</w:t>
      </w:r>
      <w:proofErr w:type="gramEnd"/>
      <w:r w:rsidRPr="00F83728">
        <w:rPr>
          <w:rFonts w:ascii="Times New Roman" w:hAnsi="Times New Roman" w:cs="Times New Roman"/>
          <w:sz w:val="24"/>
          <w:szCs w:val="24"/>
        </w:rPr>
        <w:t xml:space="preserve">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:rsidR="00844474" w:rsidRDefault="00FB4D92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• </w:t>
      </w:r>
      <w:proofErr w:type="gramStart"/>
      <w:r w:rsidRPr="00F83728">
        <w:rPr>
          <w:rFonts w:ascii="Times New Roman" w:hAnsi="Times New Roman" w:cs="Times New Roman"/>
          <w:sz w:val="24"/>
          <w:szCs w:val="24"/>
        </w:rPr>
        <w:t>умении</w:t>
      </w:r>
      <w:proofErr w:type="gramEnd"/>
      <w:r w:rsidRPr="00F83728">
        <w:rPr>
          <w:rFonts w:ascii="Times New Roman" w:hAnsi="Times New Roman" w:cs="Times New Roman"/>
          <w:sz w:val="24"/>
          <w:szCs w:val="24"/>
        </w:rPr>
        <w:t xml:space="preserve">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</w:r>
    </w:p>
    <w:p w:rsidR="00844474" w:rsidRDefault="00FB4D92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• </w:t>
      </w:r>
      <w:proofErr w:type="gramStart"/>
      <w:r w:rsidRPr="00F83728">
        <w:rPr>
          <w:rFonts w:ascii="Times New Roman" w:hAnsi="Times New Roman" w:cs="Times New Roman"/>
          <w:sz w:val="24"/>
          <w:szCs w:val="24"/>
        </w:rPr>
        <w:t>владении</w:t>
      </w:r>
      <w:proofErr w:type="gramEnd"/>
      <w:r w:rsidRPr="00F83728">
        <w:rPr>
          <w:rFonts w:ascii="Times New Roman" w:hAnsi="Times New Roman" w:cs="Times New Roman"/>
          <w:sz w:val="24"/>
          <w:szCs w:val="24"/>
        </w:rPr>
        <w:t xml:space="preserve">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844474" w:rsidRDefault="00FB4D92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>• готовности и способности к самостоятельной информационно</w:t>
      </w:r>
      <w:r w:rsidR="00844474">
        <w:rPr>
          <w:rFonts w:ascii="Times New Roman" w:hAnsi="Times New Roman" w:cs="Times New Roman"/>
          <w:sz w:val="24"/>
          <w:szCs w:val="24"/>
        </w:rPr>
        <w:t>-</w:t>
      </w:r>
      <w:r w:rsidRPr="00F83728">
        <w:rPr>
          <w:rFonts w:ascii="Times New Roman" w:hAnsi="Times New Roman" w:cs="Times New Roman"/>
          <w:sz w:val="24"/>
          <w:szCs w:val="24"/>
        </w:rPr>
        <w:t xml:space="preserve">познавательной деятельности, умении ориентироваться в различных источниках информации, критически оценивать и интерпретировать информацию, получаемую из различных источников; </w:t>
      </w:r>
    </w:p>
    <w:p w:rsidR="00844474" w:rsidRDefault="00FB4D92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83728">
        <w:rPr>
          <w:rFonts w:ascii="Times New Roman" w:hAnsi="Times New Roman" w:cs="Times New Roman"/>
          <w:sz w:val="24"/>
          <w:szCs w:val="24"/>
        </w:rPr>
        <w:t xml:space="preserve">• умении использовать средства информационных и коммуникационных технологий в решении когнитивных, коммуникативных и организационных задач с соблюдением правовых и этических норм, норм информационной безопасности; </w:t>
      </w:r>
      <w:proofErr w:type="gramEnd"/>
    </w:p>
    <w:p w:rsidR="00844474" w:rsidRDefault="00FB4D92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• </w:t>
      </w:r>
      <w:proofErr w:type="gramStart"/>
      <w:r w:rsidRPr="00F83728">
        <w:rPr>
          <w:rFonts w:ascii="Times New Roman" w:hAnsi="Times New Roman" w:cs="Times New Roman"/>
          <w:sz w:val="24"/>
          <w:szCs w:val="24"/>
        </w:rPr>
        <w:t>умении</w:t>
      </w:r>
      <w:proofErr w:type="gramEnd"/>
      <w:r w:rsidRPr="00F83728">
        <w:rPr>
          <w:rFonts w:ascii="Times New Roman" w:hAnsi="Times New Roman" w:cs="Times New Roman"/>
          <w:sz w:val="24"/>
          <w:szCs w:val="24"/>
        </w:rPr>
        <w:t xml:space="preserve"> определять назначение и функции различных социальных институтов; • умении самостоятельно оценивать и принимать решения, определяющие стратегию поведения, с учетом гражданских и нравственных ценностей; </w:t>
      </w:r>
    </w:p>
    <w:p w:rsidR="00844474" w:rsidRDefault="00FB4D92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• </w:t>
      </w:r>
      <w:proofErr w:type="gramStart"/>
      <w:r w:rsidRPr="00F83728">
        <w:rPr>
          <w:rFonts w:ascii="Times New Roman" w:hAnsi="Times New Roman" w:cs="Times New Roman"/>
          <w:sz w:val="24"/>
          <w:szCs w:val="24"/>
        </w:rPr>
        <w:t>владении</w:t>
      </w:r>
      <w:proofErr w:type="gramEnd"/>
      <w:r w:rsidRPr="00F83728">
        <w:rPr>
          <w:rFonts w:ascii="Times New Roman" w:hAnsi="Times New Roman" w:cs="Times New Roman"/>
          <w:sz w:val="24"/>
          <w:szCs w:val="24"/>
        </w:rPr>
        <w:t xml:space="preserve"> языковыми средствами - умении ясно, логично и точно излагать свою точку зрения, использовать адекватные языковые средства; </w:t>
      </w:r>
    </w:p>
    <w:p w:rsidR="00844474" w:rsidRDefault="00FB4D92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83728">
        <w:rPr>
          <w:rFonts w:ascii="Times New Roman" w:hAnsi="Times New Roman" w:cs="Times New Roman"/>
          <w:sz w:val="24"/>
          <w:szCs w:val="24"/>
        </w:rPr>
        <w:lastRenderedPageBreak/>
        <w:t xml:space="preserve">• владении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 </w:t>
      </w:r>
      <w:proofErr w:type="gramEnd"/>
    </w:p>
    <w:p w:rsidR="00844474" w:rsidRDefault="00844474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44474" w:rsidRDefault="00FB4D92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474">
        <w:rPr>
          <w:rFonts w:ascii="Times New Roman" w:hAnsi="Times New Roman" w:cs="Times New Roman"/>
          <w:b/>
          <w:i/>
          <w:sz w:val="24"/>
          <w:szCs w:val="24"/>
        </w:rPr>
        <w:t>Предметными результатами</w:t>
      </w:r>
      <w:r w:rsidRPr="00F83728">
        <w:rPr>
          <w:rFonts w:ascii="Times New Roman" w:hAnsi="Times New Roman" w:cs="Times New Roman"/>
          <w:sz w:val="24"/>
          <w:szCs w:val="24"/>
        </w:rPr>
        <w:t xml:space="preserve"> освоения выпускниками средней школы содержания программы по обществознанию являются: </w:t>
      </w:r>
    </w:p>
    <w:p w:rsidR="00844474" w:rsidRDefault="00FB4D92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• сформированность знаний об обществе как целостной развивающейся системе в единстве и взаимодействии его основных сфер и институтов; </w:t>
      </w:r>
    </w:p>
    <w:p w:rsidR="00844474" w:rsidRDefault="00FB4D92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• владение базовым понятийным аппаратом социальных наук; </w:t>
      </w:r>
    </w:p>
    <w:p w:rsidR="00844474" w:rsidRDefault="00FB4D92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• владение умениями выявлять причинно-следственные, функциональные, иерархические и другие связи социальных объектов и процессов; </w:t>
      </w:r>
    </w:p>
    <w:p w:rsidR="00844474" w:rsidRDefault="00FB4D92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• сформированность представлений об основных тенденциях и возможных перспективах развития мирового сообщества в глобальном мире; </w:t>
      </w:r>
    </w:p>
    <w:p w:rsidR="00844474" w:rsidRDefault="00FB4D92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• сформированность представлений о методах познания социальных явлений и процессов; </w:t>
      </w:r>
    </w:p>
    <w:p w:rsidR="00844474" w:rsidRDefault="00FB4D92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• владение умениями применять полученные знания в повседневной жизни, прогнозировать последствия принимаемых решений; </w:t>
      </w:r>
    </w:p>
    <w:p w:rsidR="00532F3A" w:rsidRPr="00F83728" w:rsidRDefault="00FB4D92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>• сформированность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</w:r>
    </w:p>
    <w:p w:rsidR="00844474" w:rsidRDefault="00844474" w:rsidP="00CA4AA3">
      <w:pPr>
        <w:pStyle w:val="a6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B4D92" w:rsidRDefault="00FB4D92" w:rsidP="00844474">
      <w:pPr>
        <w:pStyle w:val="a6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3728">
        <w:rPr>
          <w:rFonts w:ascii="Times New Roman" w:hAnsi="Times New Roman" w:cs="Times New Roman"/>
          <w:b/>
          <w:sz w:val="24"/>
          <w:szCs w:val="24"/>
        </w:rPr>
        <w:t>Содержание курса обществознания в 10–11 классах</w:t>
      </w:r>
    </w:p>
    <w:p w:rsidR="00844474" w:rsidRPr="00F83728" w:rsidRDefault="00844474" w:rsidP="00844474">
      <w:pPr>
        <w:pStyle w:val="a6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4474" w:rsidRDefault="00FB4D92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В 10 классе рассматриваются три центральных сюжета обществоведческого курса — человек и духовная культура, общество и социальные отношения, экономическая жизнь общества. Человек рассматривается как результат биологической и социокультурной эволюции, преобразовавший себя и создавший в процессе деятельности материальную и духовную культуру. Социальные институты в различных сферах призваны удовлетворять базовые потребности человека и общества, которое показано как сложная самоорганизующаяся динамичная система, имеющая определенную структуру и проявляющаяся в комплексе общественных связей и отношений. В курсе 10 класса системно показаны механизмы функционирования рыночной экономики и отражены различные аспекты экономической деятельности субъектов экономики (домохозяйств, фирм, государства). Учебный материал структурирован таким образом, чтобы раскрыть важнейшие аспекты микро- и макроэкономики, а также осветить вопросы финансовой грамотности. </w:t>
      </w:r>
      <w:proofErr w:type="gramStart"/>
      <w:r w:rsidRPr="00F83728">
        <w:rPr>
          <w:rFonts w:ascii="Times New Roman" w:hAnsi="Times New Roman" w:cs="Times New Roman"/>
          <w:sz w:val="24"/>
          <w:szCs w:val="24"/>
        </w:rPr>
        <w:t xml:space="preserve">Знания и представления, формируемые при изучении обществоведческого курса в 10 классе, призваны способствовать освоению школьниками на информационном и практическом уровнях типичных социальных ролей в пределах их дееспособности. </w:t>
      </w:r>
      <w:proofErr w:type="gramEnd"/>
    </w:p>
    <w:p w:rsidR="00FB4D92" w:rsidRPr="00F83728" w:rsidRDefault="00FB4D92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В курсе 11 класса комплексно рассмотрена политико-правовая сфера общественной жизни, а также наиболее общие проблемы развития современного общества. </w:t>
      </w:r>
      <w:proofErr w:type="spellStart"/>
      <w:r w:rsidRPr="00F83728">
        <w:rPr>
          <w:rFonts w:ascii="Times New Roman" w:hAnsi="Times New Roman" w:cs="Times New Roman"/>
          <w:sz w:val="24"/>
          <w:szCs w:val="24"/>
        </w:rPr>
        <w:t>Системообразующим</w:t>
      </w:r>
      <w:proofErr w:type="spellEnd"/>
      <w:r w:rsidRPr="00F83728">
        <w:rPr>
          <w:rFonts w:ascii="Times New Roman" w:hAnsi="Times New Roman" w:cs="Times New Roman"/>
          <w:sz w:val="24"/>
          <w:szCs w:val="24"/>
        </w:rPr>
        <w:t xml:space="preserve"> понятием на данном этапе является "политическая система общества". Рассмотрение политико-правовой сферы осуществляется в аспекте раскрытия ее субъектов, структуры, институтов, механизмов функционирования. В курсе 11 класса значительное место отводится анализу политической системы современного российского общества, Российского государства и системы российского права. Включение в курс вопросов глобального развития имеет высокую мировоззренческую ценность.</w:t>
      </w:r>
    </w:p>
    <w:p w:rsidR="00FB4D92" w:rsidRPr="00F83728" w:rsidRDefault="00FB4D92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44474" w:rsidRDefault="00FB4D92" w:rsidP="00844474">
      <w:pPr>
        <w:pStyle w:val="a6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44474">
        <w:rPr>
          <w:rFonts w:ascii="Times New Roman" w:hAnsi="Times New Roman" w:cs="Times New Roman"/>
          <w:b/>
          <w:i/>
          <w:sz w:val="24"/>
          <w:szCs w:val="24"/>
        </w:rPr>
        <w:t>10 класс</w:t>
      </w:r>
    </w:p>
    <w:p w:rsidR="002B2EF5" w:rsidRPr="006C12DC" w:rsidRDefault="002B2EF5" w:rsidP="002B2EF5">
      <w:pPr>
        <w:spacing w:line="240" w:lineRule="auto"/>
        <w:rPr>
          <w:szCs w:val="28"/>
        </w:rPr>
      </w:pPr>
      <w:r w:rsidRPr="006C12DC">
        <w:rPr>
          <w:rFonts w:eastAsia="Times New Roman"/>
          <w:b/>
          <w:szCs w:val="28"/>
        </w:rPr>
        <w:t>Человек. Человек в системе общественных отношений</w:t>
      </w:r>
    </w:p>
    <w:p w:rsidR="002B2EF5" w:rsidRDefault="002B2EF5" w:rsidP="002B2EF5">
      <w:pPr>
        <w:spacing w:line="240" w:lineRule="auto"/>
        <w:rPr>
          <w:rFonts w:eastAsia="Times New Roman"/>
          <w:i/>
          <w:szCs w:val="28"/>
        </w:rPr>
      </w:pPr>
      <w:r w:rsidRPr="006C12DC">
        <w:rPr>
          <w:rFonts w:eastAsia="Times New Roman"/>
          <w:szCs w:val="28"/>
        </w:rPr>
        <w:t xml:space="preserve">Человек как результат биологической и социокультурной эволюции. Понятие культуры. Материальная и духовная культура, их взаимосвязь. Формы и </w:t>
      </w:r>
      <w:r>
        <w:rPr>
          <w:rFonts w:eastAsia="Times New Roman"/>
          <w:szCs w:val="28"/>
        </w:rPr>
        <w:t>виды</w:t>
      </w:r>
      <w:r w:rsidRPr="006C12DC">
        <w:rPr>
          <w:rFonts w:eastAsia="Times New Roman"/>
          <w:szCs w:val="28"/>
        </w:rPr>
        <w:t xml:space="preserve"> культуры: народная, массовая, элитарная; молод</w:t>
      </w:r>
      <w:r>
        <w:rPr>
          <w:rFonts w:eastAsia="Times New Roman"/>
          <w:szCs w:val="28"/>
        </w:rPr>
        <w:t>е</w:t>
      </w:r>
      <w:r w:rsidRPr="006C12DC">
        <w:rPr>
          <w:rFonts w:eastAsia="Times New Roman"/>
          <w:szCs w:val="28"/>
        </w:rPr>
        <w:t>жная субкультура, контркультура. Многообразие и диалог культур. Мораль. Нравственная культура. Искусство, его основные функции. Религия. Мировые религии. Роль религии в жизни общества. Социализация индивида, агенты (институты) социализации. Мышление, формы и методы мышления. Мышление и деятельность. Мотивация деятельности, потребности и интересы. Свобода и необходимость в человеческой деятельности. Познание мира. Формы познания.</w:t>
      </w:r>
      <w:r w:rsidRPr="006C12DC">
        <w:rPr>
          <w:rFonts w:eastAsia="Times New Roman"/>
          <w:i/>
          <w:szCs w:val="28"/>
        </w:rPr>
        <w:t xml:space="preserve"> </w:t>
      </w:r>
      <w:r w:rsidRPr="006C12DC">
        <w:rPr>
          <w:rFonts w:eastAsia="Times New Roman"/>
          <w:szCs w:val="28"/>
        </w:rPr>
        <w:t xml:space="preserve">Понятие истины, ее критерии. Абсолютная, относительная </w:t>
      </w:r>
      <w:r w:rsidRPr="006C12DC">
        <w:rPr>
          <w:rFonts w:eastAsia="Times New Roman"/>
          <w:szCs w:val="28"/>
        </w:rPr>
        <w:lastRenderedPageBreak/>
        <w:t xml:space="preserve">истина. Виды человеческих знаний. Естественные и социально-гуманитарные науки. Особенности научного познания. </w:t>
      </w:r>
      <w:r w:rsidRPr="006C12DC">
        <w:rPr>
          <w:rFonts w:eastAsia="Times New Roman"/>
          <w:i/>
          <w:szCs w:val="28"/>
        </w:rPr>
        <w:t xml:space="preserve">Уровни научного познания. Способы и методы научного познания. Особенности социального познания. </w:t>
      </w:r>
      <w:r w:rsidRPr="006C12DC">
        <w:rPr>
          <w:rFonts w:eastAsia="Times New Roman"/>
          <w:szCs w:val="28"/>
        </w:rPr>
        <w:t xml:space="preserve">Духовная жизнь и духовный мир человека. Общественное и индивидуальное сознание. Мировоззрение, </w:t>
      </w:r>
      <w:r w:rsidRPr="006C12DC">
        <w:rPr>
          <w:rFonts w:eastAsia="Times New Roman"/>
          <w:i/>
          <w:szCs w:val="28"/>
        </w:rPr>
        <w:t>его типы.</w:t>
      </w:r>
      <w:r w:rsidRPr="006C12DC">
        <w:rPr>
          <w:rFonts w:eastAsia="Times New Roman"/>
          <w:szCs w:val="28"/>
        </w:rPr>
        <w:t xml:space="preserve"> Самосознание индивида и социальное поведение. Социальные ценности. </w:t>
      </w:r>
      <w:r w:rsidRPr="006C12DC">
        <w:rPr>
          <w:rFonts w:eastAsia="Times New Roman"/>
          <w:i/>
          <w:szCs w:val="28"/>
        </w:rPr>
        <w:t>Мотивы и предпочтения.</w:t>
      </w:r>
      <w:r w:rsidRPr="006C12DC">
        <w:rPr>
          <w:rFonts w:eastAsia="Times New Roman"/>
          <w:szCs w:val="28"/>
        </w:rPr>
        <w:t xml:space="preserve"> Свобода и ответственность. Основные направления развития образования. Функции образования как социального института. Общественная значимость и личностный смысл образования. </w:t>
      </w:r>
      <w:r w:rsidRPr="006C12DC">
        <w:rPr>
          <w:rFonts w:eastAsia="Times New Roman"/>
          <w:i/>
          <w:szCs w:val="28"/>
        </w:rPr>
        <w:t>Знания, умения и навыки людей в условиях информационного общества.</w:t>
      </w:r>
    </w:p>
    <w:p w:rsidR="002B2EF5" w:rsidRPr="006C12DC" w:rsidRDefault="002B2EF5" w:rsidP="002B2EF5">
      <w:pPr>
        <w:spacing w:line="240" w:lineRule="auto"/>
        <w:rPr>
          <w:szCs w:val="28"/>
        </w:rPr>
      </w:pPr>
      <w:r w:rsidRPr="006C12DC">
        <w:rPr>
          <w:rFonts w:eastAsia="Times New Roman"/>
          <w:b/>
          <w:szCs w:val="28"/>
        </w:rPr>
        <w:t>Общество как сложная динамическая система</w:t>
      </w:r>
    </w:p>
    <w:p w:rsidR="002B2EF5" w:rsidRDefault="002B2EF5" w:rsidP="002B2EF5">
      <w:pPr>
        <w:spacing w:line="240" w:lineRule="auto"/>
        <w:rPr>
          <w:rFonts w:eastAsia="Times New Roman"/>
          <w:szCs w:val="28"/>
        </w:rPr>
      </w:pPr>
      <w:r w:rsidRPr="006C12DC">
        <w:rPr>
          <w:rFonts w:eastAsia="Times New Roman"/>
          <w:szCs w:val="28"/>
        </w:rPr>
        <w:t>Системное строение общества: элементы и подсистемы. Социальное взаимодействие и общественные отношения. Основные институты общества. Многовариантность общественного развития. Эволюция и революция как формы социального изменения. Основные направления общественного развития: общественный прогресс, общественный регресс. Формы социального прогресса: реформа, революция.</w:t>
      </w:r>
      <w:r w:rsidRPr="006C12DC">
        <w:rPr>
          <w:rFonts w:eastAsia="Times New Roman"/>
          <w:i/>
          <w:szCs w:val="28"/>
        </w:rPr>
        <w:t xml:space="preserve"> </w:t>
      </w:r>
      <w:r w:rsidRPr="006C12DC">
        <w:rPr>
          <w:rFonts w:eastAsia="Times New Roman"/>
          <w:szCs w:val="28"/>
        </w:rPr>
        <w:t>Процессы глобализации. Основные направления глобализации. Последствия глобализации. Общество и человек перед лицом угроз и вызовов XXI века.</w:t>
      </w:r>
    </w:p>
    <w:p w:rsidR="002B2EF5" w:rsidRPr="006C12DC" w:rsidRDefault="002B2EF5" w:rsidP="002B2EF5">
      <w:pPr>
        <w:spacing w:line="240" w:lineRule="auto"/>
        <w:rPr>
          <w:szCs w:val="28"/>
        </w:rPr>
      </w:pPr>
      <w:r w:rsidRPr="006C12DC">
        <w:rPr>
          <w:rFonts w:eastAsia="Times New Roman"/>
          <w:b/>
          <w:szCs w:val="28"/>
        </w:rPr>
        <w:t>Социальные отношения</w:t>
      </w:r>
    </w:p>
    <w:p w:rsidR="002B2EF5" w:rsidRDefault="002B2EF5" w:rsidP="002B2EF5">
      <w:pPr>
        <w:spacing w:line="240" w:lineRule="auto"/>
        <w:rPr>
          <w:rFonts w:eastAsia="Times New Roman"/>
          <w:szCs w:val="28"/>
        </w:rPr>
      </w:pPr>
      <w:r w:rsidRPr="006C12DC">
        <w:rPr>
          <w:rFonts w:eastAsia="Times New Roman"/>
          <w:szCs w:val="28"/>
        </w:rPr>
        <w:t>Социальная структура общества и социальные отношения. Социальная стратификация, неравенство. Социальные группы, их типы. Молод</w:t>
      </w:r>
      <w:r>
        <w:rPr>
          <w:rFonts w:eastAsia="Times New Roman"/>
          <w:szCs w:val="28"/>
        </w:rPr>
        <w:t>е</w:t>
      </w:r>
      <w:r w:rsidRPr="006C12DC">
        <w:rPr>
          <w:rFonts w:eastAsia="Times New Roman"/>
          <w:szCs w:val="28"/>
        </w:rPr>
        <w:t xml:space="preserve">жь как социальная группа. Социальный конфликт. Виды социальных конфликтов, их причины. </w:t>
      </w:r>
      <w:r>
        <w:rPr>
          <w:rFonts w:eastAsia="Times New Roman"/>
          <w:szCs w:val="28"/>
        </w:rPr>
        <w:t xml:space="preserve">Способы разрешения конфликтов. </w:t>
      </w:r>
      <w:r w:rsidRPr="006C12DC">
        <w:rPr>
          <w:rFonts w:eastAsia="Times New Roman"/>
          <w:szCs w:val="28"/>
        </w:rPr>
        <w:t>Социальные нормы, виды социальных норм. Отклоняющееся поведение (девиантное). Социальный контроль и самоконтроль. Социальная мобильность, ее формы и каналы в современном обществе.</w:t>
      </w:r>
      <w:r w:rsidRPr="006C12DC">
        <w:rPr>
          <w:rFonts w:eastAsia="Times New Roman"/>
          <w:i/>
          <w:szCs w:val="28"/>
        </w:rPr>
        <w:t xml:space="preserve"> </w:t>
      </w:r>
      <w:r w:rsidRPr="006C12DC">
        <w:rPr>
          <w:rFonts w:eastAsia="Times New Roman"/>
          <w:szCs w:val="28"/>
        </w:rPr>
        <w:t>Этнические общности. Межнациональные отношения,</w:t>
      </w:r>
      <w:r w:rsidRPr="006C12DC">
        <w:rPr>
          <w:rFonts w:eastAsia="Times New Roman"/>
          <w:b/>
          <w:szCs w:val="28"/>
        </w:rPr>
        <w:t xml:space="preserve"> </w:t>
      </w:r>
      <w:r w:rsidRPr="006C12DC">
        <w:rPr>
          <w:rFonts w:eastAsia="Times New Roman"/>
          <w:szCs w:val="28"/>
        </w:rPr>
        <w:t xml:space="preserve">этносоциальные конфликты, пути их разрешения. Конституционные принципы национальной политики в Российской Федерации. Семья и брак. </w:t>
      </w:r>
      <w:r w:rsidRPr="006C12DC">
        <w:rPr>
          <w:rFonts w:eastAsia="Times New Roman"/>
          <w:i/>
          <w:szCs w:val="28"/>
        </w:rPr>
        <w:t>Тенденции развития семьи в современном мире.</w:t>
      </w:r>
      <w:r w:rsidRPr="006C12DC">
        <w:rPr>
          <w:rFonts w:eastAsia="Times New Roman"/>
          <w:szCs w:val="28"/>
        </w:rPr>
        <w:t xml:space="preserve"> </w:t>
      </w:r>
      <w:r w:rsidRPr="006C12DC">
        <w:rPr>
          <w:rFonts w:eastAsia="Times New Roman"/>
          <w:i/>
          <w:szCs w:val="28"/>
        </w:rPr>
        <w:t>Проблема неполных семей.</w:t>
      </w:r>
      <w:r w:rsidRPr="006C12DC">
        <w:rPr>
          <w:rFonts w:eastAsia="Times New Roman"/>
          <w:szCs w:val="28"/>
        </w:rPr>
        <w:t xml:space="preserve"> Современная демографическая ситуация в Российской Федерации.</w:t>
      </w:r>
      <w:r w:rsidRPr="006C12DC">
        <w:rPr>
          <w:rFonts w:eastAsia="Times New Roman"/>
          <w:i/>
          <w:szCs w:val="28"/>
        </w:rPr>
        <w:t xml:space="preserve"> </w:t>
      </w:r>
      <w:r w:rsidRPr="006C12DC">
        <w:rPr>
          <w:rFonts w:eastAsia="Times New Roman"/>
          <w:szCs w:val="28"/>
        </w:rPr>
        <w:t>Религиозные объединения и организации в Российской Федерации.</w:t>
      </w:r>
    </w:p>
    <w:p w:rsidR="002B2EF5" w:rsidRPr="006C12DC" w:rsidRDefault="002B2EF5" w:rsidP="002B2EF5">
      <w:pPr>
        <w:spacing w:line="240" w:lineRule="auto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>Экономика</w:t>
      </w:r>
    </w:p>
    <w:p w:rsidR="002B2EF5" w:rsidRDefault="002B2EF5" w:rsidP="002B2EF5">
      <w:pPr>
        <w:spacing w:line="240" w:lineRule="auto"/>
        <w:rPr>
          <w:rFonts w:eastAsia="Times New Roman"/>
          <w:i/>
          <w:szCs w:val="28"/>
        </w:rPr>
      </w:pPr>
      <w:r w:rsidRPr="006C12DC">
        <w:rPr>
          <w:rFonts w:eastAsia="Times New Roman"/>
          <w:szCs w:val="28"/>
        </w:rPr>
        <w:t xml:space="preserve">Экономика, экономическая наука. Уровни экономики: микроэкономика, макроэкономика. Факторы производства и факторные доходы. Спрос, закон спроса, факторы, влияющие на формирование спроса. Предложение, закон предложения. Формирование рыночных цен. Равновесная цена. Виды и функции рынков. Рынок совершенной и несовершенной конкуренции. </w:t>
      </w:r>
      <w:r w:rsidRPr="006C12DC">
        <w:rPr>
          <w:rFonts w:eastAsia="Times New Roman"/>
          <w:i/>
          <w:szCs w:val="28"/>
        </w:rPr>
        <w:t xml:space="preserve">Политика защиты конкуренции и антимонопольное законодательство. </w:t>
      </w:r>
      <w:r w:rsidRPr="006C12DC">
        <w:rPr>
          <w:rFonts w:eastAsia="Times New Roman"/>
          <w:szCs w:val="28"/>
        </w:rPr>
        <w:t xml:space="preserve">Рыночные отношения в современной экономике. Фирма в экономике. </w:t>
      </w:r>
      <w:r w:rsidRPr="006C12DC">
        <w:rPr>
          <w:rFonts w:eastAsia="Times New Roman"/>
          <w:i/>
          <w:szCs w:val="28"/>
        </w:rPr>
        <w:t xml:space="preserve">Фондовый рынок, его инструменты. </w:t>
      </w:r>
      <w:r w:rsidRPr="006C12DC">
        <w:rPr>
          <w:rFonts w:eastAsia="Times New Roman"/>
          <w:szCs w:val="28"/>
        </w:rPr>
        <w:t xml:space="preserve">Акции, облигации и другие ценные бумаги. Предприятие. Экономические и бухгалтерские издержки и прибыль. Постоянные и переменные затраты (издержки). Основные источники финансирования бизнеса. </w:t>
      </w:r>
      <w:r w:rsidRPr="006C12DC">
        <w:rPr>
          <w:rFonts w:eastAsia="Times New Roman"/>
          <w:i/>
          <w:szCs w:val="28"/>
        </w:rPr>
        <w:t>Основные принципы менеджмента. Основы маркетинга.</w:t>
      </w:r>
      <w:r w:rsidRPr="006C12DC">
        <w:rPr>
          <w:rFonts w:eastAsia="Times New Roman"/>
          <w:szCs w:val="28"/>
        </w:rPr>
        <w:t xml:space="preserve"> </w:t>
      </w:r>
      <w:r w:rsidRPr="006C12DC">
        <w:rPr>
          <w:rFonts w:eastAsia="Times New Roman"/>
          <w:i/>
          <w:szCs w:val="28"/>
        </w:rPr>
        <w:t xml:space="preserve">Финансовый рынок. </w:t>
      </w:r>
      <w:r w:rsidRPr="006C12DC">
        <w:rPr>
          <w:rFonts w:eastAsia="Times New Roman"/>
          <w:szCs w:val="28"/>
        </w:rPr>
        <w:t xml:space="preserve">Банковская система. Центральный банк Российской Федерации, его задачи, функции и роль в банковской системе России. Финансовые институты. Виды, причины и последствия инфляции. Рынок труда. Занятость и безработица, виды безработицы. Государственная политика в области занятости. Рациональное экономическое поведение собственника, работника, потребителя, семьянина. Роль государства в экономике. Общественные блага. Налоговая система в РФ. Виды налогов. Функции налогов. </w:t>
      </w:r>
      <w:r w:rsidRPr="006C12DC">
        <w:rPr>
          <w:rFonts w:eastAsia="Times New Roman"/>
          <w:i/>
          <w:szCs w:val="28"/>
        </w:rPr>
        <w:t xml:space="preserve">Налоги, уплачиваемые предприятиями. </w:t>
      </w:r>
      <w:r w:rsidRPr="006C12DC">
        <w:rPr>
          <w:rFonts w:eastAsia="Times New Roman"/>
          <w:szCs w:val="28"/>
        </w:rPr>
        <w:t xml:space="preserve">Основы денежной и бюджетной политики государства. </w:t>
      </w:r>
      <w:r w:rsidRPr="00685FAC">
        <w:rPr>
          <w:rFonts w:eastAsia="Times New Roman"/>
          <w:szCs w:val="28"/>
        </w:rPr>
        <w:t xml:space="preserve">Денежно-кредитная (монетарная) политика. </w:t>
      </w:r>
      <w:r w:rsidRPr="006C12DC">
        <w:rPr>
          <w:rFonts w:eastAsia="Times New Roman"/>
          <w:szCs w:val="28"/>
        </w:rPr>
        <w:t xml:space="preserve">Государственный бюджет. </w:t>
      </w:r>
      <w:r w:rsidRPr="006C12DC">
        <w:rPr>
          <w:rFonts w:eastAsia="Times New Roman"/>
          <w:i/>
          <w:szCs w:val="28"/>
        </w:rPr>
        <w:t>Государственный долг.</w:t>
      </w:r>
      <w:r w:rsidRPr="006C12DC">
        <w:rPr>
          <w:rFonts w:eastAsia="Times New Roman"/>
          <w:szCs w:val="28"/>
        </w:rPr>
        <w:t xml:space="preserve"> Экономическая деятельность и ее измерители. ВВП и ВНП</w:t>
      </w:r>
      <w:r w:rsidRPr="006C12DC">
        <w:rPr>
          <w:rFonts w:eastAsia="Times New Roman"/>
          <w:i/>
          <w:szCs w:val="28"/>
        </w:rPr>
        <w:t xml:space="preserve"> – </w:t>
      </w:r>
      <w:r w:rsidRPr="006C12DC">
        <w:rPr>
          <w:rFonts w:eastAsia="Times New Roman"/>
          <w:szCs w:val="28"/>
        </w:rPr>
        <w:t>основные макроэкономические показатели.</w:t>
      </w:r>
      <w:r w:rsidRPr="006C12DC">
        <w:rPr>
          <w:rFonts w:eastAsia="Times New Roman"/>
          <w:i/>
          <w:szCs w:val="28"/>
        </w:rPr>
        <w:t xml:space="preserve"> </w:t>
      </w:r>
      <w:r w:rsidRPr="006C12DC">
        <w:rPr>
          <w:rFonts w:eastAsia="Times New Roman"/>
          <w:szCs w:val="28"/>
        </w:rPr>
        <w:t xml:space="preserve">Экономический рост. </w:t>
      </w:r>
      <w:r w:rsidRPr="006C12DC">
        <w:rPr>
          <w:rFonts w:eastAsia="Times New Roman"/>
          <w:i/>
          <w:szCs w:val="28"/>
        </w:rPr>
        <w:t>Экономические циклы</w:t>
      </w:r>
      <w:r w:rsidRPr="006C12DC">
        <w:rPr>
          <w:rFonts w:eastAsia="Times New Roman"/>
          <w:szCs w:val="28"/>
        </w:rPr>
        <w:t>.</w:t>
      </w:r>
      <w:r w:rsidRPr="006C12DC">
        <w:rPr>
          <w:rFonts w:eastAsia="Times New Roman"/>
          <w:i/>
          <w:szCs w:val="28"/>
        </w:rPr>
        <w:t xml:space="preserve"> </w:t>
      </w:r>
      <w:r w:rsidRPr="006C12DC">
        <w:rPr>
          <w:rFonts w:eastAsia="Times New Roman"/>
          <w:szCs w:val="28"/>
        </w:rPr>
        <w:t xml:space="preserve">Мировая экономика. Международная специализация, международное разделение труда, международная торговля, экономическая интеграция, мировой рынок. Государственная политика в области международной торговли. Глобальные экономические проблемы. </w:t>
      </w:r>
      <w:r w:rsidRPr="006C12DC">
        <w:rPr>
          <w:rFonts w:eastAsia="Times New Roman"/>
          <w:i/>
          <w:szCs w:val="28"/>
        </w:rPr>
        <w:t>Тенденции экономического развития России.</w:t>
      </w:r>
    </w:p>
    <w:p w:rsidR="002B2EF5" w:rsidRDefault="002B2EF5" w:rsidP="002B2EF5">
      <w:pPr>
        <w:pStyle w:val="a6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C44C2" w:rsidRPr="006C44C2" w:rsidRDefault="00FB4D92" w:rsidP="002B2EF5">
      <w:pPr>
        <w:pStyle w:val="a6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C44C2">
        <w:rPr>
          <w:rFonts w:ascii="Times New Roman" w:hAnsi="Times New Roman" w:cs="Times New Roman"/>
          <w:b/>
          <w:i/>
          <w:sz w:val="24"/>
          <w:szCs w:val="24"/>
        </w:rPr>
        <w:t>11 класс</w:t>
      </w:r>
    </w:p>
    <w:p w:rsidR="002B2EF5" w:rsidRPr="006C12DC" w:rsidRDefault="002B2EF5" w:rsidP="002B2EF5">
      <w:pPr>
        <w:spacing w:line="240" w:lineRule="auto"/>
        <w:rPr>
          <w:szCs w:val="28"/>
        </w:rPr>
      </w:pPr>
      <w:r w:rsidRPr="006C12DC">
        <w:rPr>
          <w:rFonts w:eastAsia="Times New Roman"/>
          <w:b/>
          <w:szCs w:val="28"/>
        </w:rPr>
        <w:t>Политика</w:t>
      </w:r>
    </w:p>
    <w:p w:rsidR="002B2EF5" w:rsidRDefault="002B2EF5" w:rsidP="002B2EF5">
      <w:pPr>
        <w:spacing w:line="240" w:lineRule="auto"/>
        <w:rPr>
          <w:rFonts w:eastAsia="Times New Roman"/>
          <w:i/>
          <w:szCs w:val="28"/>
        </w:rPr>
      </w:pPr>
      <w:r w:rsidRPr="006C12DC">
        <w:rPr>
          <w:rFonts w:eastAsia="Times New Roman"/>
          <w:szCs w:val="28"/>
        </w:rPr>
        <w:t xml:space="preserve">Политическая деятельность. Политические институты. Политические отношения. Политическая власть.  Политическая система, ее структура и функции. Государство как основной институт политической системы. Государство, его функции. Политический режим. Типология политических режимов. Демократия, ее основные ценности и признаки. Избирательная система. Типы избирательных систем: </w:t>
      </w:r>
      <w:proofErr w:type="gramStart"/>
      <w:r w:rsidRPr="006C12DC">
        <w:rPr>
          <w:rFonts w:eastAsia="Times New Roman"/>
          <w:szCs w:val="28"/>
        </w:rPr>
        <w:t>мажоритарная</w:t>
      </w:r>
      <w:proofErr w:type="gramEnd"/>
      <w:r w:rsidRPr="006C12DC">
        <w:rPr>
          <w:rFonts w:eastAsia="Times New Roman"/>
          <w:szCs w:val="28"/>
        </w:rPr>
        <w:t xml:space="preserve">, пропорциональная, </w:t>
      </w:r>
      <w:r w:rsidRPr="006C12DC">
        <w:rPr>
          <w:rFonts w:eastAsia="Times New Roman"/>
          <w:szCs w:val="28"/>
        </w:rPr>
        <w:lastRenderedPageBreak/>
        <w:t xml:space="preserve">смешанная. </w:t>
      </w:r>
      <w:r w:rsidRPr="006C12DC">
        <w:rPr>
          <w:rFonts w:eastAsia="Times New Roman"/>
          <w:i/>
          <w:szCs w:val="28"/>
        </w:rPr>
        <w:t>Избирательная кампания.</w:t>
      </w:r>
      <w:r w:rsidRPr="006C12DC">
        <w:rPr>
          <w:rFonts w:eastAsia="Times New Roman"/>
          <w:szCs w:val="28"/>
        </w:rPr>
        <w:t xml:space="preserve"> Гражданское общество и правовое государство. Политическая элита и политическое лидерство.</w:t>
      </w:r>
      <w:r w:rsidRPr="006C12DC">
        <w:rPr>
          <w:rFonts w:eastAsia="Times New Roman"/>
          <w:i/>
          <w:szCs w:val="28"/>
        </w:rPr>
        <w:t xml:space="preserve"> </w:t>
      </w:r>
      <w:r w:rsidRPr="006C12DC">
        <w:rPr>
          <w:rFonts w:eastAsia="Times New Roman"/>
          <w:szCs w:val="28"/>
        </w:rPr>
        <w:t>Типология лидерства. Политическая идеология, е</w:t>
      </w:r>
      <w:r>
        <w:rPr>
          <w:rFonts w:eastAsia="Times New Roman"/>
          <w:szCs w:val="28"/>
        </w:rPr>
        <w:t>е</w:t>
      </w:r>
      <w:r w:rsidRPr="006C12DC">
        <w:rPr>
          <w:rFonts w:eastAsia="Times New Roman"/>
          <w:szCs w:val="28"/>
        </w:rPr>
        <w:t xml:space="preserve"> роль в обществе. Основные идейно-политические течения современности. Политические партии, их признаки, функции, классификация, виды. Типы партийных систем. Понятие, признаки, типология общественно-политических движений. </w:t>
      </w:r>
      <w:r w:rsidRPr="006C12DC">
        <w:rPr>
          <w:rFonts w:eastAsia="Times New Roman"/>
          <w:i/>
          <w:szCs w:val="28"/>
        </w:rPr>
        <w:t>Политическая психология. Политическое поведение.</w:t>
      </w:r>
      <w:r w:rsidRPr="006C12DC">
        <w:rPr>
          <w:rFonts w:eastAsia="Times New Roman"/>
          <w:szCs w:val="28"/>
        </w:rPr>
        <w:t xml:space="preserve"> Роль средств массовой информации в политической жизни общества. Политический процесс. Политическое участие. </w:t>
      </w:r>
      <w:r w:rsidRPr="006C12DC">
        <w:rPr>
          <w:rFonts w:eastAsia="Times New Roman"/>
          <w:i/>
          <w:szCs w:val="28"/>
        </w:rPr>
        <w:t>Абсентеизм, его причины и опасность.</w:t>
      </w:r>
      <w:r w:rsidRPr="006C12DC">
        <w:rPr>
          <w:rFonts w:eastAsia="Times New Roman"/>
          <w:szCs w:val="28"/>
        </w:rPr>
        <w:t xml:space="preserve"> </w:t>
      </w:r>
      <w:r w:rsidRPr="006C12DC">
        <w:rPr>
          <w:rFonts w:eastAsia="Times New Roman"/>
          <w:i/>
          <w:szCs w:val="28"/>
        </w:rPr>
        <w:t>Особенности политического процесса в России.</w:t>
      </w:r>
    </w:p>
    <w:p w:rsidR="002B2EF5" w:rsidRPr="006C12DC" w:rsidRDefault="002B2EF5" w:rsidP="002B2EF5">
      <w:pPr>
        <w:spacing w:line="240" w:lineRule="auto"/>
        <w:rPr>
          <w:rFonts w:eastAsia="Times New Roman"/>
          <w:szCs w:val="28"/>
        </w:rPr>
      </w:pPr>
    </w:p>
    <w:p w:rsidR="002B2EF5" w:rsidRPr="006C12DC" w:rsidRDefault="002B2EF5" w:rsidP="002B2EF5">
      <w:pPr>
        <w:spacing w:line="240" w:lineRule="auto"/>
        <w:rPr>
          <w:szCs w:val="28"/>
        </w:rPr>
      </w:pPr>
      <w:r w:rsidRPr="006C12DC">
        <w:rPr>
          <w:rFonts w:eastAsia="Times New Roman"/>
          <w:b/>
          <w:szCs w:val="28"/>
        </w:rPr>
        <w:t>Правовое регулирование общественных отношений</w:t>
      </w:r>
    </w:p>
    <w:p w:rsidR="002B2EF5" w:rsidRDefault="002B2EF5" w:rsidP="002B2EF5">
      <w:pPr>
        <w:spacing w:line="240" w:lineRule="auto"/>
        <w:rPr>
          <w:rFonts w:eastAsia="Times New Roman"/>
          <w:i/>
          <w:szCs w:val="28"/>
        </w:rPr>
      </w:pPr>
      <w:r w:rsidRPr="006C12DC">
        <w:rPr>
          <w:rFonts w:eastAsia="Times New Roman"/>
          <w:szCs w:val="28"/>
        </w:rPr>
        <w:t xml:space="preserve">Право в системе социальных норм. Система российского права: элементы системы права; частное и публичное право; материальное и процессуальное право. Источники права. Законотворческий процесс в Российской Федерации. Гражданство Российской Федерации.  Конституционные права и обязанности гражданина РФ. Воинская обязанность. Военная служба по контракту. Альтернативная гражданская служба. Права и обязанности налогоплательщиков. Юридическая ответственность за налоговые правонарушения. </w:t>
      </w:r>
      <w:r w:rsidRPr="006C12DC">
        <w:rPr>
          <w:rFonts w:eastAsia="Times New Roman"/>
          <w:i/>
          <w:szCs w:val="28"/>
        </w:rPr>
        <w:t>Законодательство в сфере антикоррупционной политики государства.</w:t>
      </w:r>
      <w:r w:rsidRPr="006C12DC">
        <w:rPr>
          <w:rFonts w:eastAsia="Times New Roman"/>
          <w:szCs w:val="28"/>
        </w:rPr>
        <w:t xml:space="preserve"> </w:t>
      </w:r>
      <w:r w:rsidRPr="006C12DC">
        <w:rPr>
          <w:rFonts w:eastAsia="Times New Roman"/>
          <w:i/>
          <w:szCs w:val="28"/>
        </w:rPr>
        <w:t>Экологическое право.</w:t>
      </w:r>
      <w:r w:rsidRPr="006C12DC">
        <w:rPr>
          <w:rFonts w:eastAsia="Times New Roman"/>
          <w:szCs w:val="28"/>
        </w:rPr>
        <w:t xml:space="preserve"> Право на благоприятную окружающую среду и способы его защиты. Экологические правонарушения. </w:t>
      </w:r>
      <w:r w:rsidRPr="006C12DC">
        <w:rPr>
          <w:rFonts w:eastAsia="Times New Roman"/>
          <w:i/>
          <w:szCs w:val="28"/>
        </w:rPr>
        <w:t>Гражданское право.</w:t>
      </w:r>
      <w:r w:rsidRPr="006C12DC">
        <w:rPr>
          <w:rFonts w:eastAsia="Times New Roman"/>
          <w:szCs w:val="28"/>
        </w:rPr>
        <w:t xml:space="preserve"> Гражданские правоотношения. </w:t>
      </w:r>
      <w:r w:rsidRPr="006C12DC">
        <w:rPr>
          <w:rFonts w:eastAsia="Times New Roman"/>
          <w:i/>
          <w:szCs w:val="28"/>
        </w:rPr>
        <w:t>Субъекты гражданского права.</w:t>
      </w:r>
      <w:r w:rsidRPr="006C12DC">
        <w:rPr>
          <w:rFonts w:eastAsia="Times New Roman"/>
          <w:szCs w:val="28"/>
        </w:rPr>
        <w:t xml:space="preserve"> Имущественные права. Право собственности. Основания приобретения права собственности. </w:t>
      </w:r>
      <w:r w:rsidRPr="006C12DC">
        <w:rPr>
          <w:rFonts w:eastAsia="Times New Roman"/>
          <w:i/>
          <w:szCs w:val="28"/>
        </w:rPr>
        <w:t>Право на результаты интеллектуальной деятельности. Наследование.</w:t>
      </w:r>
      <w:r w:rsidRPr="006C12DC">
        <w:rPr>
          <w:rFonts w:eastAsia="Times New Roman"/>
          <w:szCs w:val="28"/>
        </w:rPr>
        <w:t xml:space="preserve"> Неимущественные права: честь, достоинство, имя. Способы защиты имущественных и неимущественных прав.</w:t>
      </w:r>
      <w:r w:rsidRPr="006C12DC">
        <w:rPr>
          <w:rFonts w:eastAsia="Times New Roman"/>
          <w:i/>
          <w:szCs w:val="28"/>
        </w:rPr>
        <w:t xml:space="preserve"> </w:t>
      </w:r>
      <w:r w:rsidRPr="006C12DC">
        <w:rPr>
          <w:rFonts w:eastAsia="Times New Roman"/>
          <w:szCs w:val="28"/>
        </w:rPr>
        <w:t xml:space="preserve">Организационно-правовые формы предприятий. </w:t>
      </w:r>
      <w:r w:rsidRPr="006C12DC">
        <w:rPr>
          <w:rFonts w:eastAsia="Times New Roman"/>
          <w:i/>
          <w:szCs w:val="28"/>
        </w:rPr>
        <w:t xml:space="preserve">Семейное право. </w:t>
      </w:r>
      <w:r w:rsidRPr="006C12DC">
        <w:rPr>
          <w:rFonts w:eastAsia="Times New Roman"/>
          <w:szCs w:val="28"/>
        </w:rPr>
        <w:t>Порядок и условия заключения и расторжения брака. Правовое регулирование отношений супругов. Права и обязанности родителей и детей. Порядок при</w:t>
      </w:r>
      <w:r>
        <w:rPr>
          <w:rFonts w:eastAsia="Times New Roman"/>
          <w:szCs w:val="28"/>
        </w:rPr>
        <w:t>е</w:t>
      </w:r>
      <w:r w:rsidRPr="006C12DC">
        <w:rPr>
          <w:rFonts w:eastAsia="Times New Roman"/>
          <w:szCs w:val="28"/>
        </w:rPr>
        <w:t xml:space="preserve">ма на обучение в профессиональные образовательные организации и образовательные организации высшего образования. </w:t>
      </w:r>
      <w:r w:rsidRPr="006C12DC">
        <w:rPr>
          <w:rFonts w:eastAsia="Times New Roman"/>
          <w:i/>
          <w:szCs w:val="28"/>
        </w:rPr>
        <w:t>Порядок оказания платных образовательных услуг.</w:t>
      </w:r>
      <w:r w:rsidRPr="006C12DC">
        <w:rPr>
          <w:rFonts w:eastAsia="Times New Roman"/>
          <w:szCs w:val="28"/>
        </w:rPr>
        <w:t xml:space="preserve"> Занятость и трудоустройство. Порядок приема на работу, заключения и расторжения трудового договора. Правовые основы социальной защиты и социального обеспечения. Гражданские споры, порядок их рассмотрения. Основные правила и принципы гражданского процесса. Особенности административной юрисдикции. Особенности уголовного процесса. </w:t>
      </w:r>
      <w:r w:rsidRPr="006C12DC">
        <w:rPr>
          <w:rFonts w:eastAsia="Times New Roman"/>
          <w:i/>
          <w:szCs w:val="28"/>
        </w:rPr>
        <w:t>Стадии уголовного процесса.</w:t>
      </w:r>
      <w:r w:rsidRPr="006C12DC">
        <w:rPr>
          <w:rFonts w:eastAsia="Times New Roman"/>
          <w:szCs w:val="28"/>
        </w:rPr>
        <w:t xml:space="preserve"> Конституционное судопроизводство. Понятие и предмет международного права. Международная защита прав человека в условиях мирного и военного времени. </w:t>
      </w:r>
      <w:r w:rsidRPr="006C12DC">
        <w:rPr>
          <w:rFonts w:eastAsia="Times New Roman"/>
          <w:i/>
          <w:szCs w:val="28"/>
        </w:rPr>
        <w:t>Правовая база противодействия терроризму в Российской Федерации.</w:t>
      </w:r>
    </w:p>
    <w:p w:rsidR="00FE7FBE" w:rsidRPr="008C11B2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7FBE" w:rsidRPr="00884CFB" w:rsidRDefault="00FE7FBE" w:rsidP="00FE7FBE">
      <w:pPr>
        <w:pStyle w:val="a6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CFB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обществознания в 10–11 классах</w:t>
      </w:r>
    </w:p>
    <w:p w:rsidR="00FE7FBE" w:rsidRPr="00884CFB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4CFB">
        <w:rPr>
          <w:rFonts w:ascii="Times New Roman" w:hAnsi="Times New Roman" w:cs="Times New Roman"/>
          <w:b/>
          <w:sz w:val="24"/>
          <w:szCs w:val="24"/>
        </w:rPr>
        <w:t xml:space="preserve">10 класс </w:t>
      </w:r>
    </w:p>
    <w:p w:rsidR="00FE7FBE" w:rsidRPr="00884CFB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84CFB">
        <w:rPr>
          <w:rFonts w:ascii="Times New Roman" w:hAnsi="Times New Roman" w:cs="Times New Roman"/>
          <w:i/>
          <w:sz w:val="24"/>
          <w:szCs w:val="24"/>
        </w:rPr>
        <w:t>Выпускник научится: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 – выделять черты социальной сущности человека; объяснять специфику взаимовлияния двух миров социального и природного в понимании природы человека и его мировоззрения;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определять роль духовных ценностей в обществе;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распознавать формы культуры по их признакам, иллюстрировать их примерами;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различать виды искусства;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соотносить поступки и отношения с принятыми нормами морали;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>– выявлять сущностные характеристики религ</w:t>
      </w:r>
      <w:proofErr w:type="gramStart"/>
      <w:r w:rsidRPr="00F83728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F83728">
        <w:rPr>
          <w:rFonts w:ascii="Times New Roman" w:hAnsi="Times New Roman" w:cs="Times New Roman"/>
          <w:sz w:val="24"/>
          <w:szCs w:val="24"/>
        </w:rPr>
        <w:t xml:space="preserve"> роль в культурной жизни;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выявлять роль агентов социализации на основных этапах социализации индивида;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раскрывать связь между мышлением и деятельностью; различать виды деятельности, приводить примеры основных видов деятельности; выявлять и соотносить цели, средства и результаты деятельности;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анализировать различные ситуации свободного выбора, выявлять его основания и последствия;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>– выражать собственную позицию по вопросу познаваемости мира и аргументировать ее</w:t>
      </w:r>
      <w:proofErr w:type="gramStart"/>
      <w:r w:rsidRPr="00F8372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83728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F8372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F83728">
        <w:rPr>
          <w:rFonts w:ascii="Times New Roman" w:hAnsi="Times New Roman" w:cs="Times New Roman"/>
          <w:sz w:val="24"/>
          <w:szCs w:val="24"/>
        </w:rPr>
        <w:t xml:space="preserve">азличать формы чувственного и рационального познания, поясняя их примерами;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выявлять особенности научного познания; характеризовать основные методы научного познания;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выявлять особенности социального познания;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различать абсолютную и относительную истины;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иллюстрировать конкретными примерами роль мировоззрения в жизни человека;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lastRenderedPageBreak/>
        <w:t>– выявлять связь науки и образования, анализировать факты социальной действительности в контексте возрастания роли образования и науки в современном обществе;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 – выражать и аргументировать собственное отношение к роли образования и самообразования в жизни человека.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использовать полученные знания о социальных ценностях и нормах в повседневной жизни, прогнозировать последствия принимаемых решений;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применять знания о методах познания социальных явлений и процессов в учебной деятельности и повседневной жизни;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характеризовать общество как целостную развивающуюся (динамическую) систему в единстве и взаимодействии его основных сфер и институтов; </w:t>
      </w:r>
    </w:p>
    <w:p w:rsidR="00FE7FBE" w:rsidRPr="00F83728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>– выявлять, анализировать, систематизировать и оценивать информацию, иллюстрирующую многообразие и противоречивость социального развития;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устанавливать причинно-следственные связи между состоянием различных сфер жизни общества и общественным развитием в целом;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систематизировать социальную информацию, устанавливать связи в целостной картине общества (его структурных элементов, процессов, понятий) и представлять ее в разных формах (текст, схема, таблица);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раскрывать взаимосвязь экономики с другими сферами жизни общества;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конкретизировать примерами основные факторы производства и факторные доходы;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объяснять механизм свободного ценообразования, приводить примеры действия законов спроса и предложения;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оценивать влияние конкуренции и монополии на экономическую жизнь, поведение основных участников экономики;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различать экономические и бухгалтерские издержки; приводить примеры постоянных и переменных издержек производства;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различать формы бизнеса; раскрывать возможности финансирования малых и крупных фирм; обосновывать выбор форм бизнеса в конкретных ситуациях; различать источники финансирования малых и крупных предприятий;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извлекать социальную информацию из источников различного типа о тенденциях развития современной рыночной экономики;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различать деятельность различных финансовых институтов, выделять задачи, функции и роль Центрального банка Российской Федерации в банковской системе РФ;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различать формы, виды проявления инфляции, оценивать последствия инфляции для экономики в целом и для различных социальных групп;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выделять объекты спроса и предложения на рынке труда, описывать механизм их взаимодействия; определять причины безработицы, различать ее виды; высказывать обоснованные суждения о направлениях государственной политики в области занятости; оценивать свои возможности трудоустройства в условиях рынка труда;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объяснять поведение собственника, работника, потребителя с точки зрения экономической рациональности, анализировать собственное потребительское поведение;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анализировать практические ситуации, связанные с реализацией гражданами своих экономических интересов;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выявлять противоречия рынка; приводить примеры участия государства в регулировании рыночной экономики;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высказывать обоснованные суждения о различных направлениях экономической политики государства и ее влиянии на экономическую жизнь общества;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>– различать важнейшие измерители экономической деятельности и показатели их роста: ВНП (валовой национальный продукт), ВВП (валовой внутренний продукт)</w:t>
      </w:r>
      <w:proofErr w:type="gramStart"/>
      <w:r w:rsidRPr="00F83728">
        <w:rPr>
          <w:rFonts w:ascii="Times New Roman" w:hAnsi="Times New Roman" w:cs="Times New Roman"/>
          <w:sz w:val="24"/>
          <w:szCs w:val="24"/>
        </w:rPr>
        <w:t>;р</w:t>
      </w:r>
      <w:proofErr w:type="gramEnd"/>
      <w:r w:rsidRPr="00F83728">
        <w:rPr>
          <w:rFonts w:ascii="Times New Roman" w:hAnsi="Times New Roman" w:cs="Times New Roman"/>
          <w:sz w:val="24"/>
          <w:szCs w:val="24"/>
        </w:rPr>
        <w:t xml:space="preserve">азличать и сравнивать пути достижения экономического роста; раскрывать фазы экономического цикла;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высказывать аргументированные суждения о противоречивом влиянии процессов глобализации на различные стороны мирового хозяйства и национальных экономик; давать оценку противоречивым последствиям экономической глобализации;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извлекать информацию из различных источников для анализа тенденций общемирового экономического развития, экономического развития России.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выделять критерии социальной стратификации;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анализировать социальную информацию из адаптированных источников о структуре общества и направлениях ее изменения;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lastRenderedPageBreak/>
        <w:t xml:space="preserve">– выделять особенности молодежи как социально-демографической группы, раскрывать на примерах социальные роли юношества;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высказывать обоснованное суждение о факторах, обеспечивающих успешность самореализации молодежи в условиях современного рынка труда;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выявлять причины социальных конфликтов, моделировать ситуации разрешения конфликтов; анализировать ситуации, связанные с различными способами разрешения социальных конфликтов; выражать собственное отношение к различным способам разрешения социальных конфликтов;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конкретизировать примерами виды социальных норм;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характеризовать виды социального контроля и их социальную роль, различать санкции социального контроля;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различать позитивные и негативные девиации, раскрывать на примерах последствия отклоняющегося поведения для человека и общества;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определять и оценивать возможную модель собственного поведения в конкретной ситуации с точки зрения социальных норм;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различать виды социальной мобильности, конкретизировать примерами;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выделять причины и последствия </w:t>
      </w:r>
      <w:proofErr w:type="spellStart"/>
      <w:r w:rsidRPr="00F83728">
        <w:rPr>
          <w:rFonts w:ascii="Times New Roman" w:hAnsi="Times New Roman" w:cs="Times New Roman"/>
          <w:sz w:val="24"/>
          <w:szCs w:val="24"/>
        </w:rPr>
        <w:t>этносоциальных</w:t>
      </w:r>
      <w:proofErr w:type="spellEnd"/>
      <w:r w:rsidRPr="00F83728">
        <w:rPr>
          <w:rFonts w:ascii="Times New Roman" w:hAnsi="Times New Roman" w:cs="Times New Roman"/>
          <w:sz w:val="24"/>
          <w:szCs w:val="24"/>
        </w:rPr>
        <w:t xml:space="preserve"> конфликтов, приводить примеры способов их разрешения;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характеризовать основные принципы национальной политики России на современном этапе;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характеризовать социальные институты семьи и брака; раскрывать факторы, влияющие на формирование института современной семьи; характеризовать семью как социальный институт, раскрывать роль семьи в современном обществе; находить и анализировать социальную информацию о тенденциях развития семьи в современном обществе;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высказывать обоснованные суждения о факторах, влияющих на демографическую ситуацию в стране; выявлять существенные параметры демографической ситуации в России на основе анализа данных переписи населения в Российской Федерации, давать им оценку;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осуществлять комплексный поиск, систематизацию социальной информации по актуальным проблемам социальной сферы, сравнивать, анализировать, делать выводы, рационально решать познавательные и проблемные задачи; </w:t>
      </w:r>
    </w:p>
    <w:p w:rsidR="00FE7FBE" w:rsidRPr="00F83728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>– оценивать собственные отношения и взаимодействие с другими людьми с позиций толерантности; толерантно вести себя по отношению к людям, относящимся к различным этническим общностям и религиозным конфессиям; оценивать роль толерантности в современном мире.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7FBE" w:rsidRPr="00884CFB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4CFB">
        <w:rPr>
          <w:rFonts w:ascii="Times New Roman" w:hAnsi="Times New Roman" w:cs="Times New Roman"/>
          <w:b/>
          <w:sz w:val="24"/>
          <w:szCs w:val="24"/>
        </w:rPr>
        <w:t xml:space="preserve">11 класс </w:t>
      </w:r>
    </w:p>
    <w:p w:rsidR="00FE7FBE" w:rsidRPr="00884CFB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84CFB">
        <w:rPr>
          <w:rFonts w:ascii="Times New Roman" w:hAnsi="Times New Roman" w:cs="Times New Roman"/>
          <w:i/>
          <w:sz w:val="24"/>
          <w:szCs w:val="24"/>
        </w:rPr>
        <w:t>Выпускник научится: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 – выделять субъектов политической деятельности и объекты политического воздействия;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различать политическую власть и другие виды власти;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устанавливать связи между социальными интересами, целями и методами политической деятельности; высказывать аргументированные суждения о соотношении средств и целей в политике;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раскрывать роль и функции политической системы;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характеризовать государство как центральный институт политической системы; – различать типы политических режимов, давать оценку роли политических режимов различных типов в общественном развитии;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обобщать и систематизировать информацию о сущности (ценностях, принципах, признаках, роли в общественном развитии) демократии;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характеризовать демократическую избирательную систему;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различать мажоритарную, пропорциональную, смешанную избирательные системы; выделять основные этапы избирательной кампании;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устанавливать взаимосвязь правового государства и гражданского общества, раскрывать ценностный смысл правового государства;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определять роль политической элиты и политического лидера в современном обществе; самостоятельно давать аргументированную оценку личных качеств и деятельности политических лидеров;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lastRenderedPageBreak/>
        <w:t xml:space="preserve">– конкретизировать примерами роль политической идеологии;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раскрывать на примерах функционирование различных партийных систем;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формулировать суждения о значении многопартийности и идеологического плюрализма в современном обществе;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оценивать роль СМИ в современной политической жизни;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иллюстрировать примерами основные этапы политического процесса; характеризовать особенности политического процесса в России;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>– анализировать основные тенденции современного политического процесса.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 – различать и приводить примеры непосредственного и опосредованного политического участия, высказывать обоснованное суждение о значении участия граждан в политике;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находить, анализировать информацию о формировании правового государства и гражданского общества в Российской Федерации, выделять проблемы;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сравнивать правовые нормы с другими социальными нормами;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выделять основные элементы системы права;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выстраивать иерархию нормативных актов; </w:t>
      </w:r>
    </w:p>
    <w:p w:rsidR="00FE7FBE" w:rsidRPr="00F83728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>– выделять основные стадии законотворческого процесса в Российской Федерации; перечислять участников законотворческого процесса и раскрывать их функции;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различать понятия «права человека» и «права гражданина», ориентироваться в ситуациях, связанных с проблемами гражданства, правами и обязанностями гражданина РФ, с реализацией гражданами своих прав и свобод;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обосновывать взаимосвязь между правами и обязанностями человека и гражданина, выражать собственное отношение к лицам, уклоняющимся от выполнения конституционных обязанностей;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аргументировать важность соблюдения норм экологического права и характеризовать способы защиты экологических прав;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раскрывать содержание гражданских правоотношений;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применять полученные знания о нормах гражданского права в практических ситуациях, прогнозируя последствия принимаемых решений;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различать организационно-правовые формы предприятий;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характеризовать порядок рассмотрения гражданских споров;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давать обоснованные оценки правомерного и неправомерного поведения субъектов семейного права, применять знания основ семейного права в повседневной жизни;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находить и использовать в повседневной жизни информацию о правилах приема в образовательные организации профессионального и высшего образования;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характеризовать условия заключения, изменения и расторжения трудового договора;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>– иллюстрировать примерами виды социальной защиты и социального обеспечения;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извлекать и анализировать информацию по заданной теме в адаптированных источниках различного типа (Конституция РФ, ГПК РФ, АПК РФ, УПК РФ);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объяснять основные идеи международных документов, направленных на защиту прав человека.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действовать в пределах правовых норм для успешного решения жизненных задач в разных сферах общественных отношений;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применять знание основных норм права в ситуациях повседневной жизни, прогнозировать последствия принимаемых решений;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оценивать происходящие события и поведение людей с точки зрения соответствия закону;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характеризовать основные направления деятельности государственных органов по предотвращению терроризма, раскрывать роль СМИ и гражданского общества в противодействии терроризму;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выявлять, анализировать, систематизировать и оценивать информацию, иллюстрирующую многообразие и противоречивость социального развития;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приводить примеры прогрессивных и регрессивных общественных изменений, аргументировать свои суждения, выводы; </w:t>
      </w:r>
    </w:p>
    <w:p w:rsidR="00FE7FBE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 xml:space="preserve">– формулировать собственные суждения о сущности, причинах и последствиях глобализации; иллюстрировать проявления различных глобальных проблем. </w:t>
      </w:r>
    </w:p>
    <w:p w:rsidR="00FE7FBE" w:rsidRPr="00F83728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28">
        <w:rPr>
          <w:rFonts w:ascii="Times New Roman" w:hAnsi="Times New Roman" w:cs="Times New Roman"/>
          <w:sz w:val="24"/>
          <w:szCs w:val="24"/>
        </w:rPr>
        <w:t>– выявлять, опираясь на теоретические положения и материалы СМИ, тенденции и перспективы общественного развития.</w:t>
      </w:r>
    </w:p>
    <w:p w:rsidR="00FE7FBE" w:rsidRPr="00F83728" w:rsidRDefault="00FE7FBE" w:rsidP="00FE7FB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7FBE" w:rsidRPr="00FE7FBE" w:rsidRDefault="00FE7FBE" w:rsidP="0047448C">
      <w:pPr>
        <w:pStyle w:val="a6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B4D92" w:rsidRDefault="0047448C" w:rsidP="0047448C">
      <w:pPr>
        <w:pStyle w:val="a6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Учебно-методическ</w:t>
      </w:r>
      <w:r w:rsidR="008C11B2">
        <w:rPr>
          <w:rFonts w:ascii="Times New Roman" w:hAnsi="Times New Roman" w:cs="Times New Roman"/>
          <w:b/>
          <w:sz w:val="24"/>
          <w:szCs w:val="24"/>
        </w:rPr>
        <w:t>ое обеспечение курса</w:t>
      </w:r>
    </w:p>
    <w:p w:rsidR="004C680C" w:rsidRPr="008C11B2" w:rsidRDefault="004C680C" w:rsidP="004C680C">
      <w:pPr>
        <w:pStyle w:val="a6"/>
        <w:ind w:firstLine="993"/>
        <w:rPr>
          <w:rFonts w:ascii="Times New Roman" w:hAnsi="Times New Roman" w:cs="Times New Roman"/>
          <w:i/>
          <w:sz w:val="24"/>
          <w:szCs w:val="24"/>
        </w:rPr>
      </w:pPr>
      <w:r w:rsidRPr="008C11B2">
        <w:rPr>
          <w:rFonts w:ascii="Times New Roman" w:hAnsi="Times New Roman" w:cs="Times New Roman"/>
          <w:i/>
          <w:sz w:val="24"/>
          <w:szCs w:val="24"/>
        </w:rPr>
        <w:t>Для учащихся</w:t>
      </w:r>
    </w:p>
    <w:p w:rsidR="0047448C" w:rsidRPr="008C11B2" w:rsidRDefault="0047448C" w:rsidP="0047448C">
      <w:pPr>
        <w:pStyle w:val="a6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448C" w:rsidRPr="008C11B2" w:rsidRDefault="00FB4D92" w:rsidP="0047448C">
      <w:pPr>
        <w:pStyle w:val="a6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C11B2">
        <w:rPr>
          <w:rFonts w:ascii="Times New Roman" w:hAnsi="Times New Roman" w:cs="Times New Roman"/>
          <w:sz w:val="24"/>
          <w:szCs w:val="24"/>
        </w:rPr>
        <w:t>Обществознание. 10 класс. Учебник для общеобразовательных организаций. Авт</w:t>
      </w:r>
      <w:r w:rsidR="0047448C" w:rsidRPr="008C11B2">
        <w:rPr>
          <w:rFonts w:ascii="Times New Roman" w:hAnsi="Times New Roman" w:cs="Times New Roman"/>
          <w:sz w:val="24"/>
          <w:szCs w:val="24"/>
        </w:rPr>
        <w:t xml:space="preserve">оры: О.А. Котова, Т.Е. </w:t>
      </w:r>
      <w:proofErr w:type="spellStart"/>
      <w:r w:rsidR="0047448C" w:rsidRPr="008C11B2">
        <w:rPr>
          <w:rFonts w:ascii="Times New Roman" w:hAnsi="Times New Roman" w:cs="Times New Roman"/>
          <w:sz w:val="24"/>
          <w:szCs w:val="24"/>
        </w:rPr>
        <w:t>Лискова</w:t>
      </w:r>
      <w:proofErr w:type="spellEnd"/>
      <w:r w:rsidR="0047448C" w:rsidRPr="008C11B2">
        <w:rPr>
          <w:rFonts w:ascii="Times New Roman" w:hAnsi="Times New Roman" w:cs="Times New Roman"/>
          <w:sz w:val="24"/>
          <w:szCs w:val="24"/>
        </w:rPr>
        <w:t>, 2020</w:t>
      </w:r>
      <w:r w:rsidR="004C680C" w:rsidRPr="008C11B2">
        <w:rPr>
          <w:rFonts w:ascii="Times New Roman" w:hAnsi="Times New Roman" w:cs="Times New Roman"/>
          <w:sz w:val="24"/>
          <w:szCs w:val="24"/>
        </w:rPr>
        <w:t>.</w:t>
      </w:r>
    </w:p>
    <w:p w:rsidR="00FB4D92" w:rsidRDefault="00FB4D92" w:rsidP="0047448C">
      <w:pPr>
        <w:pStyle w:val="a6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C11B2">
        <w:rPr>
          <w:rFonts w:ascii="Times New Roman" w:hAnsi="Times New Roman" w:cs="Times New Roman"/>
          <w:sz w:val="24"/>
          <w:szCs w:val="24"/>
        </w:rPr>
        <w:t xml:space="preserve">Обществознание. 11 класс. Учебник для общеобразовательных организаций. Авторы: О.А. Котова, Т.Е. </w:t>
      </w:r>
      <w:proofErr w:type="spellStart"/>
      <w:r w:rsidRPr="008C11B2">
        <w:rPr>
          <w:rFonts w:ascii="Times New Roman" w:hAnsi="Times New Roman" w:cs="Times New Roman"/>
          <w:sz w:val="24"/>
          <w:szCs w:val="24"/>
        </w:rPr>
        <w:t>Лискова</w:t>
      </w:r>
      <w:proofErr w:type="spellEnd"/>
      <w:r w:rsidRPr="008C11B2">
        <w:rPr>
          <w:rFonts w:ascii="Times New Roman" w:hAnsi="Times New Roman" w:cs="Times New Roman"/>
          <w:sz w:val="24"/>
          <w:szCs w:val="24"/>
        </w:rPr>
        <w:t>.</w:t>
      </w:r>
      <w:r w:rsidR="0047448C" w:rsidRPr="008C11B2">
        <w:rPr>
          <w:rFonts w:ascii="Times New Roman" w:hAnsi="Times New Roman" w:cs="Times New Roman"/>
          <w:sz w:val="24"/>
          <w:szCs w:val="24"/>
        </w:rPr>
        <w:t xml:space="preserve"> 2020</w:t>
      </w:r>
      <w:r w:rsidR="004C680C" w:rsidRPr="008C11B2">
        <w:rPr>
          <w:rFonts w:ascii="Times New Roman" w:hAnsi="Times New Roman" w:cs="Times New Roman"/>
          <w:sz w:val="24"/>
          <w:szCs w:val="24"/>
        </w:rPr>
        <w:t>.</w:t>
      </w:r>
    </w:p>
    <w:p w:rsidR="008951F6" w:rsidRPr="008C11B2" w:rsidRDefault="008951F6" w:rsidP="0047448C">
      <w:pPr>
        <w:pStyle w:val="a6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Обществознание. 10, 11 класс. Тетрадь-тренажер. Тетрадь-экзаменатор.</w:t>
      </w:r>
    </w:p>
    <w:p w:rsidR="004C680C" w:rsidRPr="008C11B2" w:rsidRDefault="004C680C" w:rsidP="004C680C">
      <w:pPr>
        <w:pStyle w:val="a5"/>
        <w:ind w:left="1069"/>
        <w:rPr>
          <w:i/>
        </w:rPr>
      </w:pPr>
    </w:p>
    <w:p w:rsidR="004C680C" w:rsidRPr="008C11B2" w:rsidRDefault="004C680C" w:rsidP="004C680C">
      <w:pPr>
        <w:pStyle w:val="a5"/>
        <w:ind w:left="1069" w:firstLine="0"/>
        <w:rPr>
          <w:i/>
        </w:rPr>
      </w:pPr>
      <w:r w:rsidRPr="008C11B2">
        <w:rPr>
          <w:i/>
        </w:rPr>
        <w:t>Для учителя:</w:t>
      </w:r>
    </w:p>
    <w:p w:rsidR="004C680C" w:rsidRPr="008C11B2" w:rsidRDefault="004C680C" w:rsidP="004C680C">
      <w:pPr>
        <w:pStyle w:val="a6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C11B2">
        <w:rPr>
          <w:rFonts w:ascii="Times New Roman" w:hAnsi="Times New Roman" w:cs="Times New Roman"/>
          <w:sz w:val="24"/>
          <w:szCs w:val="24"/>
        </w:rPr>
        <w:t>Обществознание. Поурочное тематическое планирование. 10-11 классы. Базовый уровень, 2018.</w:t>
      </w:r>
    </w:p>
    <w:p w:rsidR="004C680C" w:rsidRPr="008C11B2" w:rsidRDefault="004C680C" w:rsidP="004C680C">
      <w:pPr>
        <w:pStyle w:val="a6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C11B2">
        <w:rPr>
          <w:rFonts w:ascii="Times New Roman" w:hAnsi="Times New Roman" w:cs="Times New Roman"/>
          <w:sz w:val="24"/>
          <w:szCs w:val="24"/>
        </w:rPr>
        <w:t>Обществознание. Тетрадь-тренажер. 10, 11 класс. Базовый уровень, 2019.</w:t>
      </w:r>
    </w:p>
    <w:p w:rsidR="004C680C" w:rsidRPr="008C11B2" w:rsidRDefault="004C680C" w:rsidP="004C680C">
      <w:pPr>
        <w:pStyle w:val="a6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C11B2">
        <w:rPr>
          <w:rFonts w:ascii="Times New Roman" w:hAnsi="Times New Roman" w:cs="Times New Roman"/>
          <w:sz w:val="24"/>
          <w:szCs w:val="24"/>
        </w:rPr>
        <w:t xml:space="preserve">Обществознание. Словарь терминов. Котова, </w:t>
      </w:r>
      <w:proofErr w:type="spellStart"/>
      <w:r w:rsidRPr="008C11B2">
        <w:rPr>
          <w:rFonts w:ascii="Times New Roman" w:hAnsi="Times New Roman" w:cs="Times New Roman"/>
          <w:sz w:val="24"/>
          <w:szCs w:val="24"/>
        </w:rPr>
        <w:t>Лискова</w:t>
      </w:r>
      <w:proofErr w:type="spellEnd"/>
      <w:r w:rsidRPr="008C11B2">
        <w:rPr>
          <w:rFonts w:ascii="Times New Roman" w:hAnsi="Times New Roman" w:cs="Times New Roman"/>
          <w:sz w:val="24"/>
          <w:szCs w:val="24"/>
        </w:rPr>
        <w:t>, 2017.</w:t>
      </w:r>
    </w:p>
    <w:p w:rsidR="004C680C" w:rsidRPr="008C11B2" w:rsidRDefault="004C680C" w:rsidP="004C680C">
      <w:pPr>
        <w:widowControl w:val="0"/>
        <w:numPr>
          <w:ilvl w:val="0"/>
          <w:numId w:val="9"/>
        </w:numPr>
        <w:suppressAutoHyphens/>
        <w:spacing w:line="240" w:lineRule="auto"/>
      </w:pPr>
      <w:r w:rsidRPr="008C11B2">
        <w:t>Обществознание. 10 класс : учеб</w:t>
      </w:r>
      <w:proofErr w:type="gramStart"/>
      <w:r w:rsidRPr="008C11B2">
        <w:t>.</w:t>
      </w:r>
      <w:proofErr w:type="gramEnd"/>
      <w:r w:rsidRPr="008C11B2">
        <w:t xml:space="preserve"> </w:t>
      </w:r>
      <w:proofErr w:type="gramStart"/>
      <w:r w:rsidRPr="008C11B2">
        <w:t>д</w:t>
      </w:r>
      <w:proofErr w:type="gramEnd"/>
      <w:r w:rsidRPr="008C11B2">
        <w:t xml:space="preserve">ля </w:t>
      </w:r>
      <w:proofErr w:type="spellStart"/>
      <w:r w:rsidRPr="008C11B2">
        <w:t>общеобразоват</w:t>
      </w:r>
      <w:proofErr w:type="spellEnd"/>
      <w:r w:rsidRPr="008C11B2">
        <w:t>. организаций: базовый уровень / (Л.Н. Боголюбов, Ю.А. Аверьянов, А.В. Белявский и др.) ; под ред. Л.Н.Боголюбова ; Рос. Акад. наук, Рос. Акад. образования, изд-во «Просвещение». – М.</w:t>
      </w:r>
      <w:proofErr w:type="gramStart"/>
      <w:r w:rsidRPr="008C11B2">
        <w:t xml:space="preserve"> :</w:t>
      </w:r>
      <w:proofErr w:type="gramEnd"/>
      <w:r w:rsidRPr="008C11B2">
        <w:t xml:space="preserve"> Просвещение, 2014. – 350 с. – (Академический школьный учебник).</w:t>
      </w:r>
    </w:p>
    <w:p w:rsidR="004C680C" w:rsidRPr="008C11B2" w:rsidRDefault="004C680C" w:rsidP="004C680C">
      <w:pPr>
        <w:pStyle w:val="a5"/>
        <w:numPr>
          <w:ilvl w:val="0"/>
          <w:numId w:val="9"/>
        </w:numPr>
        <w:spacing w:line="240" w:lineRule="auto"/>
        <w:rPr>
          <w:bCs/>
        </w:rPr>
      </w:pPr>
      <w:r w:rsidRPr="008C11B2">
        <w:rPr>
          <w:bCs/>
        </w:rPr>
        <w:t>Обществознание. 11 класс : учеб</w:t>
      </w:r>
      <w:proofErr w:type="gramStart"/>
      <w:r w:rsidRPr="008C11B2">
        <w:rPr>
          <w:bCs/>
        </w:rPr>
        <w:t>.</w:t>
      </w:r>
      <w:proofErr w:type="gramEnd"/>
      <w:r w:rsidRPr="008C11B2">
        <w:rPr>
          <w:bCs/>
        </w:rPr>
        <w:t xml:space="preserve"> </w:t>
      </w:r>
      <w:proofErr w:type="gramStart"/>
      <w:r w:rsidRPr="008C11B2">
        <w:rPr>
          <w:bCs/>
        </w:rPr>
        <w:t>д</w:t>
      </w:r>
      <w:proofErr w:type="gramEnd"/>
      <w:r w:rsidRPr="008C11B2">
        <w:rPr>
          <w:bCs/>
        </w:rPr>
        <w:t xml:space="preserve">ля </w:t>
      </w:r>
      <w:proofErr w:type="spellStart"/>
      <w:r w:rsidRPr="008C11B2">
        <w:rPr>
          <w:bCs/>
        </w:rPr>
        <w:t>общеобразоват</w:t>
      </w:r>
      <w:proofErr w:type="spellEnd"/>
      <w:r w:rsidRPr="008C11B2">
        <w:rPr>
          <w:bCs/>
        </w:rPr>
        <w:t>. учреждений : базовый уровень / [Л. Н. Боголюбов, Н. И. Городецкая, Л Ф. Иванова и др.]; под ред. Л. Н. Боголюбова. – М.</w:t>
      </w:r>
      <w:proofErr w:type="gramStart"/>
      <w:r w:rsidRPr="008C11B2">
        <w:rPr>
          <w:bCs/>
        </w:rPr>
        <w:t xml:space="preserve"> :</w:t>
      </w:r>
      <w:proofErr w:type="gramEnd"/>
      <w:r w:rsidRPr="008C11B2">
        <w:rPr>
          <w:bCs/>
        </w:rPr>
        <w:t xml:space="preserve"> Просвещение, 2014. – 335 с.</w:t>
      </w:r>
    </w:p>
    <w:p w:rsidR="004C680C" w:rsidRPr="008C11B2" w:rsidRDefault="004C680C" w:rsidP="004C680C">
      <w:pPr>
        <w:pStyle w:val="a6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C680C" w:rsidRPr="008C11B2" w:rsidRDefault="004C680C" w:rsidP="004C680C">
      <w:pPr>
        <w:spacing w:line="240" w:lineRule="auto"/>
        <w:ind w:left="720"/>
        <w:rPr>
          <w:b/>
          <w:bCs/>
          <w:i/>
        </w:rPr>
      </w:pPr>
      <w:r w:rsidRPr="008C11B2">
        <w:rPr>
          <w:b/>
          <w:bCs/>
          <w:i/>
        </w:rPr>
        <w:t>Интернет-ресурсы</w:t>
      </w:r>
    </w:p>
    <w:p w:rsidR="004C680C" w:rsidRPr="008C11B2" w:rsidRDefault="00BA08A7" w:rsidP="004C680C">
      <w:pPr>
        <w:pStyle w:val="a5"/>
        <w:numPr>
          <w:ilvl w:val="0"/>
          <w:numId w:val="12"/>
        </w:numPr>
        <w:spacing w:line="240" w:lineRule="auto"/>
        <w:ind w:left="1077" w:hanging="357"/>
        <w:rPr>
          <w:color w:val="000000"/>
        </w:rPr>
      </w:pPr>
      <w:hyperlink r:id="rId6" w:history="1">
        <w:r w:rsidR="004C680C" w:rsidRPr="008C11B2">
          <w:rPr>
            <w:rStyle w:val="a3"/>
            <w:rFonts w:eastAsia="Arial"/>
            <w:color w:val="000000"/>
          </w:rPr>
          <w:t>http://www.edu.nsu.ru/noos/economy/m_metodmater.html</w:t>
        </w:r>
      </w:hyperlink>
    </w:p>
    <w:p w:rsidR="004C680C" w:rsidRPr="008C11B2" w:rsidRDefault="00BA08A7" w:rsidP="004C680C">
      <w:pPr>
        <w:numPr>
          <w:ilvl w:val="0"/>
          <w:numId w:val="12"/>
        </w:numPr>
        <w:spacing w:line="240" w:lineRule="auto"/>
        <w:ind w:left="1077" w:hanging="357"/>
        <w:rPr>
          <w:color w:val="000000"/>
        </w:rPr>
      </w:pPr>
      <w:hyperlink r:id="rId7" w:history="1">
        <w:r w:rsidR="004C680C" w:rsidRPr="008C11B2">
          <w:rPr>
            <w:rStyle w:val="a3"/>
            <w:rFonts w:eastAsia="Arial"/>
            <w:color w:val="000000"/>
          </w:rPr>
          <w:t>http://socio.rin.ru/</w:t>
        </w:r>
      </w:hyperlink>
    </w:p>
    <w:p w:rsidR="004C680C" w:rsidRPr="008C11B2" w:rsidRDefault="00BA08A7" w:rsidP="004C680C">
      <w:pPr>
        <w:numPr>
          <w:ilvl w:val="0"/>
          <w:numId w:val="12"/>
        </w:numPr>
        <w:spacing w:line="240" w:lineRule="auto"/>
        <w:ind w:left="1077" w:hanging="357"/>
        <w:rPr>
          <w:color w:val="000000"/>
        </w:rPr>
      </w:pPr>
      <w:hyperlink r:id="rId8" w:history="1">
        <w:r w:rsidR="004C680C" w:rsidRPr="008C11B2">
          <w:rPr>
            <w:rStyle w:val="a3"/>
            <w:rFonts w:eastAsia="Arial"/>
            <w:color w:val="000000"/>
          </w:rPr>
          <w:t>http://www.teacher.syktsu.ru/05/index_pri</w:t>
        </w:r>
      </w:hyperlink>
      <w:r w:rsidR="004C680C" w:rsidRPr="008C11B2">
        <w:rPr>
          <w:color w:val="000000"/>
        </w:rPr>
        <w:t xml:space="preserve"> Статьи журнала «Преподавание истории и обществознания в школе», посвященные вопросам методики преподавания.</w:t>
      </w:r>
    </w:p>
    <w:p w:rsidR="004C680C" w:rsidRPr="008C11B2" w:rsidRDefault="00BA08A7" w:rsidP="004C680C">
      <w:pPr>
        <w:pStyle w:val="a6"/>
        <w:widowControl w:val="0"/>
        <w:numPr>
          <w:ilvl w:val="0"/>
          <w:numId w:val="12"/>
        </w:numPr>
        <w:autoSpaceDE w:val="0"/>
        <w:autoSpaceDN w:val="0"/>
        <w:adjustRightInd w:val="0"/>
        <w:ind w:left="1077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9" w:history="1">
        <w:r w:rsidR="004C680C" w:rsidRPr="008C11B2">
          <w:rPr>
            <w:rStyle w:val="a3"/>
            <w:rFonts w:ascii="Times New Roman" w:eastAsia="Arial" w:hAnsi="Times New Roman" w:cs="Times New Roman"/>
            <w:color w:val="000000"/>
            <w:sz w:val="24"/>
            <w:szCs w:val="24"/>
          </w:rPr>
          <w:t>http://fcior.edu.ru/</w:t>
        </w:r>
      </w:hyperlink>
      <w:r w:rsidR="004C680C" w:rsidRPr="008C11B2">
        <w:rPr>
          <w:rFonts w:ascii="Times New Roman" w:hAnsi="Times New Roman" w:cs="Times New Roman"/>
          <w:color w:val="000000"/>
          <w:sz w:val="24"/>
          <w:szCs w:val="24"/>
        </w:rPr>
        <w:t xml:space="preserve"> Федеральный центр информационно-образовательных ресурсов</w:t>
      </w:r>
    </w:p>
    <w:p w:rsidR="004C680C" w:rsidRPr="008C11B2" w:rsidRDefault="00BA08A7" w:rsidP="004C680C">
      <w:pPr>
        <w:pStyle w:val="a6"/>
        <w:numPr>
          <w:ilvl w:val="0"/>
          <w:numId w:val="12"/>
        </w:numPr>
        <w:autoSpaceDE w:val="0"/>
        <w:autoSpaceDN w:val="0"/>
        <w:adjustRightInd w:val="0"/>
        <w:ind w:left="1077" w:hanging="357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4C680C" w:rsidRPr="008C11B2">
          <w:rPr>
            <w:rStyle w:val="a3"/>
            <w:rFonts w:ascii="Times New Roman" w:eastAsia="Arial" w:hAnsi="Times New Roman" w:cs="Times New Roman"/>
            <w:sz w:val="24"/>
            <w:szCs w:val="24"/>
          </w:rPr>
          <w:t>http://school-collection.edu.ru/</w:t>
        </w:r>
      </w:hyperlink>
      <w:r w:rsidR="004C680C" w:rsidRPr="008C11B2">
        <w:rPr>
          <w:rFonts w:ascii="Times New Roman" w:hAnsi="Times New Roman" w:cs="Times New Roman"/>
          <w:sz w:val="24"/>
          <w:szCs w:val="24"/>
        </w:rPr>
        <w:t xml:space="preserve"> Единая коллекция цифровых образовательных ресурсов</w:t>
      </w:r>
    </w:p>
    <w:p w:rsidR="004C680C" w:rsidRPr="008C11B2" w:rsidRDefault="004C680C" w:rsidP="004C680C">
      <w:pPr>
        <w:pStyle w:val="a6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B4D92" w:rsidRDefault="00FB4D92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C11B2" w:rsidRDefault="008C11B2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C11B2" w:rsidRDefault="008C11B2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C11B2" w:rsidRDefault="008C11B2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C11B2" w:rsidRDefault="008C11B2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C11B2" w:rsidRDefault="008C11B2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C11B2" w:rsidRDefault="008C11B2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C11B2" w:rsidRDefault="008C11B2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C11B2" w:rsidRDefault="008C11B2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C11B2" w:rsidRDefault="008C11B2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C11B2" w:rsidRDefault="008C11B2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C11B2" w:rsidRDefault="008C11B2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C11B2" w:rsidRDefault="008C11B2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C11B2" w:rsidRDefault="008C11B2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C11B2" w:rsidRDefault="008C11B2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C11B2" w:rsidRDefault="008C11B2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C11B2" w:rsidRDefault="008C11B2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C11B2" w:rsidRDefault="008C11B2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C11B2" w:rsidRDefault="008C11B2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C11B2" w:rsidRDefault="008C11B2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C11B2" w:rsidRDefault="008C11B2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C11B2" w:rsidRDefault="008C11B2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C11B2" w:rsidRDefault="008C11B2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C11B2" w:rsidRDefault="008C11B2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C11B2" w:rsidRPr="003F381D" w:rsidRDefault="008C11B2" w:rsidP="008C11B2">
      <w:pPr>
        <w:spacing w:line="240" w:lineRule="auto"/>
        <w:ind w:firstLine="135"/>
        <w:jc w:val="center"/>
        <w:rPr>
          <w:b/>
        </w:rPr>
      </w:pPr>
      <w:r w:rsidRPr="003F381D">
        <w:rPr>
          <w:b/>
        </w:rPr>
        <w:lastRenderedPageBreak/>
        <w:t>Лист коррекции</w:t>
      </w:r>
    </w:p>
    <w:p w:rsidR="008C11B2" w:rsidRPr="003F381D" w:rsidRDefault="008C11B2" w:rsidP="008C11B2">
      <w:pPr>
        <w:spacing w:line="240" w:lineRule="auto"/>
        <w:ind w:firstLine="135"/>
        <w:jc w:val="center"/>
        <w:rPr>
          <w:b/>
        </w:rPr>
      </w:pPr>
    </w:p>
    <w:tbl>
      <w:tblPr>
        <w:tblStyle w:val="a8"/>
        <w:tblW w:w="10490" w:type="dxa"/>
        <w:tblInd w:w="-459" w:type="dxa"/>
        <w:tblLayout w:type="fixed"/>
        <w:tblLook w:val="04A0"/>
      </w:tblPr>
      <w:tblGrid>
        <w:gridCol w:w="1276"/>
        <w:gridCol w:w="3969"/>
        <w:gridCol w:w="2976"/>
        <w:gridCol w:w="2269"/>
      </w:tblGrid>
      <w:tr w:rsidR="008C11B2" w:rsidRPr="003F381D" w:rsidTr="008C11B2">
        <w:tc>
          <w:tcPr>
            <w:tcW w:w="1276" w:type="dxa"/>
          </w:tcPr>
          <w:p w:rsidR="008C11B2" w:rsidRPr="008C11B2" w:rsidRDefault="008C11B2" w:rsidP="008C11B2">
            <w:pPr>
              <w:ind w:left="-701"/>
              <w:jc w:val="center"/>
              <w:rPr>
                <w:sz w:val="24"/>
              </w:rPr>
            </w:pPr>
            <w:r w:rsidRPr="008C11B2">
              <w:rPr>
                <w:sz w:val="24"/>
              </w:rPr>
              <w:t>№ п/</w:t>
            </w:r>
            <w:r>
              <w:rPr>
                <w:sz w:val="24"/>
              </w:rPr>
              <w:t>п</w:t>
            </w:r>
          </w:p>
        </w:tc>
        <w:tc>
          <w:tcPr>
            <w:tcW w:w="3969" w:type="dxa"/>
          </w:tcPr>
          <w:p w:rsidR="008C11B2" w:rsidRPr="008C11B2" w:rsidRDefault="008C11B2" w:rsidP="008C11B2">
            <w:pPr>
              <w:ind w:left="-701"/>
              <w:jc w:val="center"/>
              <w:rPr>
                <w:sz w:val="24"/>
              </w:rPr>
            </w:pPr>
            <w:r w:rsidRPr="008C11B2">
              <w:rPr>
                <w:sz w:val="24"/>
              </w:rPr>
              <w:t>Тема урока (вид работы)</w:t>
            </w:r>
          </w:p>
        </w:tc>
        <w:tc>
          <w:tcPr>
            <w:tcW w:w="2976" w:type="dxa"/>
          </w:tcPr>
          <w:p w:rsidR="008C11B2" w:rsidRPr="008C11B2" w:rsidRDefault="008C11B2" w:rsidP="008C11B2">
            <w:pPr>
              <w:ind w:left="-701"/>
              <w:jc w:val="center"/>
              <w:rPr>
                <w:sz w:val="24"/>
              </w:rPr>
            </w:pPr>
            <w:r w:rsidRPr="008C11B2">
              <w:rPr>
                <w:sz w:val="24"/>
              </w:rPr>
              <w:t>Причины невыполнения</w:t>
            </w:r>
          </w:p>
        </w:tc>
        <w:tc>
          <w:tcPr>
            <w:tcW w:w="2269" w:type="dxa"/>
          </w:tcPr>
          <w:p w:rsidR="008C11B2" w:rsidRPr="008C11B2" w:rsidRDefault="008C11B2" w:rsidP="008C11B2">
            <w:pPr>
              <w:ind w:left="-701"/>
              <w:jc w:val="center"/>
              <w:rPr>
                <w:sz w:val="24"/>
              </w:rPr>
            </w:pPr>
            <w:r w:rsidRPr="008C11B2">
              <w:rPr>
                <w:sz w:val="24"/>
              </w:rPr>
              <w:t>Корректировка</w:t>
            </w:r>
          </w:p>
        </w:tc>
      </w:tr>
      <w:tr w:rsidR="008C11B2" w:rsidRPr="003F381D" w:rsidTr="008C11B2">
        <w:trPr>
          <w:trHeight w:val="322"/>
        </w:trPr>
        <w:tc>
          <w:tcPr>
            <w:tcW w:w="1276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</w:tr>
      <w:tr w:rsidR="008C11B2" w:rsidRPr="003F381D" w:rsidTr="008C11B2">
        <w:tc>
          <w:tcPr>
            <w:tcW w:w="1276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</w:tr>
      <w:tr w:rsidR="008C11B2" w:rsidRPr="003F381D" w:rsidTr="008C11B2">
        <w:tc>
          <w:tcPr>
            <w:tcW w:w="1276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</w:tr>
      <w:tr w:rsidR="008C11B2" w:rsidRPr="003F381D" w:rsidTr="008C11B2">
        <w:tc>
          <w:tcPr>
            <w:tcW w:w="1276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</w:tr>
      <w:tr w:rsidR="008C11B2" w:rsidRPr="003F381D" w:rsidTr="008C11B2">
        <w:trPr>
          <w:trHeight w:val="270"/>
        </w:trPr>
        <w:tc>
          <w:tcPr>
            <w:tcW w:w="1276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</w:tr>
      <w:tr w:rsidR="008C11B2" w:rsidRPr="003F381D" w:rsidTr="008C11B2">
        <w:trPr>
          <w:trHeight w:val="322"/>
        </w:trPr>
        <w:tc>
          <w:tcPr>
            <w:tcW w:w="1276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</w:tr>
      <w:tr w:rsidR="008C11B2" w:rsidRPr="003F381D" w:rsidTr="008C11B2">
        <w:tc>
          <w:tcPr>
            <w:tcW w:w="1276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</w:tr>
      <w:tr w:rsidR="008C11B2" w:rsidRPr="003F381D" w:rsidTr="008C11B2">
        <w:tc>
          <w:tcPr>
            <w:tcW w:w="1276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</w:tr>
      <w:tr w:rsidR="008C11B2" w:rsidRPr="003F381D" w:rsidTr="008C11B2">
        <w:tc>
          <w:tcPr>
            <w:tcW w:w="1276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</w:tr>
      <w:tr w:rsidR="008C11B2" w:rsidRPr="003F381D" w:rsidTr="008C11B2">
        <w:trPr>
          <w:trHeight w:val="270"/>
        </w:trPr>
        <w:tc>
          <w:tcPr>
            <w:tcW w:w="1276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</w:tr>
      <w:tr w:rsidR="008C11B2" w:rsidRPr="003F381D" w:rsidTr="008C11B2">
        <w:trPr>
          <w:trHeight w:val="322"/>
        </w:trPr>
        <w:tc>
          <w:tcPr>
            <w:tcW w:w="1276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</w:tr>
      <w:tr w:rsidR="008C11B2" w:rsidRPr="003F381D" w:rsidTr="008C11B2">
        <w:tc>
          <w:tcPr>
            <w:tcW w:w="1276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</w:tr>
      <w:tr w:rsidR="008C11B2" w:rsidRPr="003F381D" w:rsidTr="008C11B2">
        <w:tc>
          <w:tcPr>
            <w:tcW w:w="1276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</w:tr>
      <w:tr w:rsidR="008C11B2" w:rsidRPr="003F381D" w:rsidTr="008C11B2">
        <w:tc>
          <w:tcPr>
            <w:tcW w:w="1276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</w:tr>
      <w:tr w:rsidR="008C11B2" w:rsidRPr="003F381D" w:rsidTr="008C11B2">
        <w:trPr>
          <w:trHeight w:val="270"/>
        </w:trPr>
        <w:tc>
          <w:tcPr>
            <w:tcW w:w="1276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</w:tr>
      <w:tr w:rsidR="008C11B2" w:rsidRPr="003F381D" w:rsidTr="008C11B2">
        <w:trPr>
          <w:trHeight w:val="322"/>
        </w:trPr>
        <w:tc>
          <w:tcPr>
            <w:tcW w:w="1276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</w:tr>
      <w:tr w:rsidR="008C11B2" w:rsidRPr="003F381D" w:rsidTr="008C11B2">
        <w:tc>
          <w:tcPr>
            <w:tcW w:w="1276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</w:tr>
      <w:tr w:rsidR="008C11B2" w:rsidRPr="003F381D" w:rsidTr="008C11B2">
        <w:tc>
          <w:tcPr>
            <w:tcW w:w="1276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</w:tr>
      <w:tr w:rsidR="008C11B2" w:rsidRPr="003F381D" w:rsidTr="008C11B2">
        <w:tc>
          <w:tcPr>
            <w:tcW w:w="1276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</w:tr>
      <w:tr w:rsidR="008C11B2" w:rsidRPr="003F381D" w:rsidTr="008C11B2">
        <w:trPr>
          <w:trHeight w:val="270"/>
        </w:trPr>
        <w:tc>
          <w:tcPr>
            <w:tcW w:w="1276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</w:tr>
      <w:tr w:rsidR="008C11B2" w:rsidRPr="003F381D" w:rsidTr="008C11B2">
        <w:trPr>
          <w:trHeight w:val="322"/>
        </w:trPr>
        <w:tc>
          <w:tcPr>
            <w:tcW w:w="1276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</w:tr>
      <w:tr w:rsidR="008C11B2" w:rsidRPr="003F381D" w:rsidTr="008C11B2">
        <w:tc>
          <w:tcPr>
            <w:tcW w:w="1276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</w:tr>
      <w:tr w:rsidR="008C11B2" w:rsidRPr="003F381D" w:rsidTr="008C11B2">
        <w:tc>
          <w:tcPr>
            <w:tcW w:w="1276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</w:tr>
      <w:tr w:rsidR="008C11B2" w:rsidRPr="003F381D" w:rsidTr="008C11B2">
        <w:tc>
          <w:tcPr>
            <w:tcW w:w="1276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</w:tr>
      <w:tr w:rsidR="008C11B2" w:rsidRPr="003F381D" w:rsidTr="008C11B2">
        <w:trPr>
          <w:trHeight w:val="322"/>
        </w:trPr>
        <w:tc>
          <w:tcPr>
            <w:tcW w:w="1276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</w:tr>
      <w:tr w:rsidR="008C11B2" w:rsidRPr="003F381D" w:rsidTr="008C11B2">
        <w:tc>
          <w:tcPr>
            <w:tcW w:w="1276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</w:tr>
      <w:tr w:rsidR="008C11B2" w:rsidRPr="003F381D" w:rsidTr="008C11B2">
        <w:tc>
          <w:tcPr>
            <w:tcW w:w="1276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</w:tr>
      <w:tr w:rsidR="008C11B2" w:rsidRPr="003F381D" w:rsidTr="008C11B2">
        <w:tc>
          <w:tcPr>
            <w:tcW w:w="1276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</w:tr>
      <w:tr w:rsidR="008C11B2" w:rsidRPr="003F381D" w:rsidTr="008C11B2">
        <w:trPr>
          <w:trHeight w:val="270"/>
        </w:trPr>
        <w:tc>
          <w:tcPr>
            <w:tcW w:w="1276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</w:tr>
      <w:tr w:rsidR="008C11B2" w:rsidRPr="003F381D" w:rsidTr="008C11B2">
        <w:trPr>
          <w:trHeight w:val="322"/>
        </w:trPr>
        <w:tc>
          <w:tcPr>
            <w:tcW w:w="1276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</w:tr>
      <w:tr w:rsidR="008C11B2" w:rsidRPr="003F381D" w:rsidTr="008C11B2">
        <w:tc>
          <w:tcPr>
            <w:tcW w:w="1276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</w:tr>
      <w:tr w:rsidR="008C11B2" w:rsidRPr="003F381D" w:rsidTr="008C11B2">
        <w:tc>
          <w:tcPr>
            <w:tcW w:w="1276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</w:tr>
      <w:tr w:rsidR="008C11B2" w:rsidRPr="003F381D" w:rsidTr="008C11B2">
        <w:tc>
          <w:tcPr>
            <w:tcW w:w="1276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8C11B2" w:rsidRPr="003F381D" w:rsidRDefault="008C11B2" w:rsidP="00C94B21">
            <w:pPr>
              <w:rPr>
                <w:sz w:val="24"/>
                <w:szCs w:val="24"/>
              </w:rPr>
            </w:pPr>
          </w:p>
        </w:tc>
      </w:tr>
    </w:tbl>
    <w:p w:rsidR="008C11B2" w:rsidRPr="00F83728" w:rsidRDefault="008C11B2" w:rsidP="00CA4AA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8C11B2" w:rsidRPr="00F83728" w:rsidSect="00CA4AA3">
      <w:pgSz w:w="11906" w:h="16838"/>
      <w:pgMar w:top="568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56A57"/>
    <w:multiLevelType w:val="hybridMultilevel"/>
    <w:tmpl w:val="9EFC9E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DCC0A91"/>
    <w:multiLevelType w:val="hybridMultilevel"/>
    <w:tmpl w:val="46DCE220"/>
    <w:lvl w:ilvl="0" w:tplc="D02E28D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C13996"/>
    <w:multiLevelType w:val="hybridMultilevel"/>
    <w:tmpl w:val="14266B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E27C11"/>
    <w:multiLevelType w:val="hybridMultilevel"/>
    <w:tmpl w:val="FB6643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172368"/>
    <w:multiLevelType w:val="hybridMultilevel"/>
    <w:tmpl w:val="EBE8D41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6B64E52"/>
    <w:multiLevelType w:val="multilevel"/>
    <w:tmpl w:val="CADE5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1264D54"/>
    <w:multiLevelType w:val="hybridMultilevel"/>
    <w:tmpl w:val="B55AE784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1"/>
        </w:tabs>
        <w:ind w:left="136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1"/>
        </w:tabs>
        <w:ind w:left="208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1"/>
        </w:tabs>
        <w:ind w:left="280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1"/>
        </w:tabs>
        <w:ind w:left="352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1"/>
        </w:tabs>
        <w:ind w:left="424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1"/>
        </w:tabs>
        <w:ind w:left="496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1"/>
        </w:tabs>
        <w:ind w:left="568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1"/>
        </w:tabs>
        <w:ind w:left="6401" w:hanging="180"/>
      </w:pPr>
    </w:lvl>
  </w:abstractNum>
  <w:abstractNum w:abstractNumId="7">
    <w:nsid w:val="4DC074FA"/>
    <w:multiLevelType w:val="hybridMultilevel"/>
    <w:tmpl w:val="12A6DE4A"/>
    <w:lvl w:ilvl="0" w:tplc="6AA25A0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FF243D9"/>
    <w:multiLevelType w:val="multilevel"/>
    <w:tmpl w:val="42DA3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1421F0C"/>
    <w:multiLevelType w:val="multilevel"/>
    <w:tmpl w:val="B0507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4F4373B"/>
    <w:multiLevelType w:val="hybridMultilevel"/>
    <w:tmpl w:val="E688A0CC"/>
    <w:lvl w:ilvl="0" w:tplc="ACDC1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92E4DFB"/>
    <w:multiLevelType w:val="hybridMultilevel"/>
    <w:tmpl w:val="F558B9A2"/>
    <w:lvl w:ilvl="0" w:tplc="5396FD16">
      <w:numFmt w:val="bullet"/>
      <w:lvlText w:val="•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1"/>
  </w:num>
  <w:num w:numId="5">
    <w:abstractNumId w:val="0"/>
  </w:num>
  <w:num w:numId="6">
    <w:abstractNumId w:val="3"/>
  </w:num>
  <w:num w:numId="7">
    <w:abstractNumId w:val="11"/>
  </w:num>
  <w:num w:numId="8">
    <w:abstractNumId w:val="10"/>
  </w:num>
  <w:num w:numId="9">
    <w:abstractNumId w:val="2"/>
  </w:num>
  <w:num w:numId="10">
    <w:abstractNumId w:val="6"/>
  </w:num>
  <w:num w:numId="11">
    <w:abstractNumId w:val="7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57527"/>
    <w:rsid w:val="0017423F"/>
    <w:rsid w:val="00244118"/>
    <w:rsid w:val="002B2EF5"/>
    <w:rsid w:val="0045604A"/>
    <w:rsid w:val="0047448C"/>
    <w:rsid w:val="004C680C"/>
    <w:rsid w:val="00532F3A"/>
    <w:rsid w:val="005A4013"/>
    <w:rsid w:val="005F4870"/>
    <w:rsid w:val="006973FA"/>
    <w:rsid w:val="006C44C2"/>
    <w:rsid w:val="00844474"/>
    <w:rsid w:val="00884CFB"/>
    <w:rsid w:val="008951F6"/>
    <w:rsid w:val="008C11B2"/>
    <w:rsid w:val="00905D65"/>
    <w:rsid w:val="00A61219"/>
    <w:rsid w:val="00B57527"/>
    <w:rsid w:val="00BA08A7"/>
    <w:rsid w:val="00BB47A7"/>
    <w:rsid w:val="00CA4AA3"/>
    <w:rsid w:val="00CD63AF"/>
    <w:rsid w:val="00D76CDA"/>
    <w:rsid w:val="00EB7980"/>
    <w:rsid w:val="00EE02D6"/>
    <w:rsid w:val="00F83728"/>
    <w:rsid w:val="00FB4D92"/>
    <w:rsid w:val="00FE7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80C"/>
    <w:pPr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7527"/>
    <w:rPr>
      <w:color w:val="0000FF"/>
      <w:u w:val="single"/>
    </w:rPr>
  </w:style>
  <w:style w:type="paragraph" w:customStyle="1" w:styleId="s1">
    <w:name w:val="s_1"/>
    <w:basedOn w:val="a"/>
    <w:rsid w:val="00B57527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styleId="a4">
    <w:name w:val="Normal (Web)"/>
    <w:basedOn w:val="a"/>
    <w:uiPriority w:val="99"/>
    <w:semiHidden/>
    <w:unhideWhenUsed/>
    <w:rsid w:val="00EE02D6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styleId="a5">
    <w:name w:val="List Paragraph"/>
    <w:basedOn w:val="a"/>
    <w:uiPriority w:val="34"/>
    <w:qFormat/>
    <w:rsid w:val="006973FA"/>
    <w:pPr>
      <w:ind w:left="720"/>
      <w:contextualSpacing/>
    </w:pPr>
  </w:style>
  <w:style w:type="paragraph" w:styleId="a6">
    <w:name w:val="No Spacing"/>
    <w:link w:val="a7"/>
    <w:qFormat/>
    <w:rsid w:val="00CA4AA3"/>
    <w:pPr>
      <w:spacing w:after="0" w:line="240" w:lineRule="auto"/>
    </w:pPr>
  </w:style>
  <w:style w:type="character" w:customStyle="1" w:styleId="a7">
    <w:name w:val="Без интервала Знак"/>
    <w:link w:val="a6"/>
    <w:rsid w:val="004C680C"/>
  </w:style>
  <w:style w:type="paragraph" w:customStyle="1" w:styleId="formattext">
    <w:name w:val="formattext"/>
    <w:basedOn w:val="a"/>
    <w:rsid w:val="008C11B2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lang w:eastAsia="ru-RU"/>
    </w:rPr>
  </w:style>
  <w:style w:type="table" w:styleId="a8">
    <w:name w:val="Table Grid"/>
    <w:basedOn w:val="a1"/>
    <w:uiPriority w:val="59"/>
    <w:rsid w:val="008C11B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20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0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3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9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7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9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4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1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43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75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15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50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0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5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17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5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42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00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4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0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9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acher.syktsu.ru/05/index_pri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ocio.rin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du.nsu.ru/noos/economy/m_metodmater.html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school-collection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fcior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13</Pages>
  <Words>5998</Words>
  <Characters>34192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Admin</cp:lastModifiedBy>
  <cp:revision>12</cp:revision>
  <dcterms:created xsi:type="dcterms:W3CDTF">2020-08-22T12:37:00Z</dcterms:created>
  <dcterms:modified xsi:type="dcterms:W3CDTF">2021-03-25T06:50:00Z</dcterms:modified>
</cp:coreProperties>
</file>